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69461A">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9C3554" w:rsidRDefault="00DC27F3" w:rsidP="00DC27F3">
                <w:pPr>
                  <w:suppressLineNumbers/>
                  <w:rPr>
                    <w:rFonts w:ascii="Arial" w:hAnsi="Arial"/>
                    <w:b/>
                    <w:bCs/>
                    <w:noProof w:val="0"/>
                    <w:sz w:val="26"/>
                    <w:szCs w:val="26"/>
                    <w:rtl/>
                  </w:rPr>
                </w:pPr>
                <w:r>
                  <w:rPr>
                    <w:rFonts w:ascii="Arial" w:hAnsi="Arial" w:hint="cs"/>
                    <w:b/>
                    <w:bCs/>
                    <w:noProof w:val="0"/>
                    <w:sz w:val="26"/>
                    <w:szCs w:val="26"/>
                    <w:rtl/>
                  </w:rPr>
                  <w:t>המבקש</w:t>
                </w:r>
              </w:p>
            </w:sdtContent>
          </w:sdt>
        </w:tc>
        <w:tc>
          <w:tcPr>
            <w:tcW w:w="5571" w:type="dxa"/>
          </w:tcPr>
          <w:p w:rsidR="003763AB" w:rsidRDefault="00ED26C4" w:rsidP="001C5B01">
            <w:pPr>
              <w:suppressLineNumbers/>
              <w:rPr>
                <w:sz w:val="26"/>
                <w:szCs w:val="26"/>
                <w:rtl/>
              </w:rPr>
            </w:pPr>
            <w:sdt>
              <w:sdtPr>
                <w:rPr>
                  <w:sz w:val="26"/>
                  <w:szCs w:val="26"/>
                  <w:rtl/>
                </w:rPr>
                <w:alias w:val="1478"/>
                <w:tag w:val="1478"/>
                <w:id w:val="-2076122985"/>
                <w:text w:multiLine="1"/>
              </w:sdtPr>
              <w:sdtEndPr/>
              <w:sdtContent>
                <w:r w:rsidR="005A0683">
                  <w:rPr>
                    <w:rFonts w:ascii="Arial" w:hAnsi="Arial" w:hint="cs"/>
                    <w:b/>
                    <w:bCs/>
                    <w:noProof w:val="0"/>
                    <w:sz w:val="26"/>
                    <w:szCs w:val="26"/>
                    <w:rtl/>
                  </w:rPr>
                  <w:t>פלוני</w:t>
                </w:r>
              </w:sdtContent>
            </w:sdt>
          </w:p>
          <w:p w:rsidR="0094424E" w:rsidRPr="00BB52E1" w:rsidRDefault="001D3441" w:rsidP="001C5B01">
            <w:pPr>
              <w:suppressLineNumbers/>
              <w:rPr>
                <w:b/>
                <w:bCs/>
                <w:noProof w:val="0"/>
                <w:sz w:val="26"/>
                <w:szCs w:val="26"/>
                <w:rtl/>
              </w:rPr>
            </w:pPr>
            <w:r w:rsidRPr="00BB52E1">
              <w:rPr>
                <w:rFonts w:hint="cs"/>
                <w:b/>
                <w:bCs/>
                <w:sz w:val="26"/>
                <w:szCs w:val="26"/>
                <w:rtl/>
              </w:rPr>
              <w:t>ע"י ב"כ עו"ד</w:t>
            </w:r>
            <w:r w:rsidR="00BB52E1" w:rsidRPr="00BB52E1">
              <w:rPr>
                <w:rFonts w:hint="cs"/>
                <w:b/>
                <w:bCs/>
                <w:noProof w:val="0"/>
                <w:sz w:val="26"/>
                <w:szCs w:val="26"/>
                <w:rtl/>
              </w:rPr>
              <w:t xml:space="preserve"> שוש חן נחום</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ED26C4"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DC27F3">
                  <w:rPr>
                    <w:rFonts w:ascii="Arial" w:hAnsi="Arial" w:hint="cs"/>
                    <w:b/>
                    <w:bCs/>
                    <w:noProof w:val="0"/>
                    <w:sz w:val="26"/>
                    <w:szCs w:val="26"/>
                    <w:rtl/>
                  </w:rPr>
                  <w:t>ה</w:t>
                </w:r>
                <w:r w:rsidR="00BB52E1">
                  <w:rPr>
                    <w:rFonts w:ascii="Arial" w:hAnsi="Arial"/>
                    <w:b/>
                    <w:bCs/>
                    <w:noProof w:val="0"/>
                    <w:sz w:val="26"/>
                    <w:szCs w:val="26"/>
                    <w:rtl/>
                  </w:rPr>
                  <w:t>משיב</w:t>
                </w:r>
                <w:r w:rsidR="00BB52E1">
                  <w:rPr>
                    <w:rFonts w:ascii="Arial" w:hAnsi="Arial" w:hint="cs"/>
                    <w:b/>
                    <w:bCs/>
                    <w:noProof w:val="0"/>
                    <w:sz w:val="26"/>
                    <w:szCs w:val="26"/>
                    <w:rtl/>
                  </w:rPr>
                  <w:t>ה</w:t>
                </w:r>
              </w:sdtContent>
            </w:sdt>
          </w:p>
        </w:tc>
        <w:tc>
          <w:tcPr>
            <w:tcW w:w="5571" w:type="dxa"/>
          </w:tcPr>
          <w:p w:rsidR="003763AB" w:rsidRDefault="00ED26C4" w:rsidP="001C5B01">
            <w:pPr>
              <w:suppressLineNumbers/>
              <w:rPr>
                <w:sz w:val="26"/>
                <w:szCs w:val="26"/>
                <w:rtl/>
              </w:rPr>
            </w:pPr>
            <w:sdt>
              <w:sdtPr>
                <w:rPr>
                  <w:sz w:val="26"/>
                  <w:szCs w:val="26"/>
                  <w:rtl/>
                </w:rPr>
                <w:alias w:val="1486"/>
                <w:tag w:val="1486"/>
                <w:id w:val="-309872140"/>
                <w:text w:multiLine="1"/>
              </w:sdtPr>
              <w:sdtEndPr/>
              <w:sdtContent>
                <w:r w:rsidR="005A0683">
                  <w:rPr>
                    <w:rFonts w:ascii="Arial" w:hAnsi="Arial" w:hint="cs"/>
                    <w:b/>
                    <w:bCs/>
                    <w:noProof w:val="0"/>
                    <w:sz w:val="26"/>
                    <w:szCs w:val="26"/>
                    <w:rtl/>
                  </w:rPr>
                  <w:t>פלונית</w:t>
                </w:r>
              </w:sdtContent>
            </w:sdt>
          </w:p>
          <w:p w:rsidR="0094424E" w:rsidRPr="00BB52E1" w:rsidRDefault="001D3441" w:rsidP="00DC27F3">
            <w:pPr>
              <w:suppressLineNumbers/>
              <w:rPr>
                <w:b/>
                <w:bCs/>
                <w:noProof w:val="0"/>
                <w:sz w:val="26"/>
                <w:szCs w:val="26"/>
                <w:rtl/>
              </w:rPr>
            </w:pPr>
            <w:r w:rsidRPr="00BB52E1">
              <w:rPr>
                <w:rFonts w:hint="cs"/>
                <w:b/>
                <w:bCs/>
                <w:sz w:val="26"/>
                <w:szCs w:val="26"/>
                <w:rtl/>
              </w:rPr>
              <w:t>ע"י ב"כ עו"ד</w:t>
            </w:r>
            <w:r w:rsidR="00BB52E1" w:rsidRPr="00BB52E1">
              <w:rPr>
                <w:rFonts w:hint="cs"/>
                <w:b/>
                <w:bCs/>
                <w:noProof w:val="0"/>
                <w:sz w:val="26"/>
                <w:szCs w:val="26"/>
                <w:rtl/>
              </w:rPr>
              <w:t xml:space="preserve"> </w:t>
            </w:r>
            <w:r w:rsidR="00DC27F3">
              <w:rPr>
                <w:rFonts w:hint="cs"/>
                <w:b/>
                <w:bCs/>
                <w:noProof w:val="0"/>
                <w:sz w:val="26"/>
                <w:szCs w:val="26"/>
                <w:rtl/>
              </w:rPr>
              <w:t>ג'ולי מיכאלי</w:t>
            </w:r>
          </w:p>
        </w:tc>
      </w:tr>
      <w:tr w:rsidR="004C17EE" w:rsidRPr="00FA4EAF" w:rsidTr="00D620FD">
        <w:trPr>
          <w:jc w:val="center"/>
        </w:trPr>
        <w:tc>
          <w:tcPr>
            <w:tcW w:w="8820" w:type="dxa"/>
            <w:gridSpan w:val="3"/>
          </w:tcPr>
          <w:p w:rsidR="009C3554" w:rsidRDefault="009C3554">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A10E9D" w:rsidRDefault="00694556" w:rsidP="001C5B01">
      <w:pPr>
        <w:suppressLineNumbers/>
        <w:spacing w:line="360" w:lineRule="auto"/>
        <w:jc w:val="both"/>
        <w:rPr>
          <w:rFonts w:ascii="Arial" w:hAnsi="Arial"/>
          <w:b/>
          <w:bCs/>
          <w:noProof w:val="0"/>
          <w:rtl/>
        </w:rPr>
      </w:pPr>
    </w:p>
    <w:p w:rsidR="00BB52E1" w:rsidRPr="00A10E9D" w:rsidRDefault="00BB52E1" w:rsidP="00B20D3D">
      <w:pPr>
        <w:suppressLineNumbers/>
        <w:spacing w:line="360" w:lineRule="auto"/>
        <w:jc w:val="both"/>
        <w:rPr>
          <w:rFonts w:ascii="Arial" w:hAnsi="Arial"/>
          <w:b/>
          <w:bCs/>
          <w:noProof w:val="0"/>
          <w:rtl/>
        </w:rPr>
      </w:pPr>
      <w:r w:rsidRPr="00A10E9D">
        <w:rPr>
          <w:rFonts w:ascii="Arial" w:hAnsi="Arial" w:hint="cs"/>
          <w:b/>
          <w:bCs/>
          <w:noProof w:val="0"/>
          <w:rtl/>
        </w:rPr>
        <w:t>בקשת רשות ערעור על החלטת בית המשפט לענייני משפחה מיום 1.8.22 (</w:t>
      </w:r>
      <w:r w:rsidR="007C2454" w:rsidRPr="00A10E9D">
        <w:rPr>
          <w:rFonts w:ascii="Arial" w:hAnsi="Arial" w:hint="cs"/>
          <w:b/>
          <w:bCs/>
          <w:noProof w:val="0"/>
          <w:rtl/>
        </w:rPr>
        <w:t>כב' השופט ליאור ברינגר</w:t>
      </w:r>
      <w:r w:rsidR="006A419A">
        <w:rPr>
          <w:rFonts w:ascii="Arial" w:hAnsi="Arial" w:hint="cs"/>
          <w:b/>
          <w:bCs/>
          <w:noProof w:val="0"/>
          <w:rtl/>
        </w:rPr>
        <w:t xml:space="preserve"> בתיק </w:t>
      </w:r>
      <w:r w:rsidR="006A419A" w:rsidRPr="00A10E9D">
        <w:rPr>
          <w:rFonts w:ascii="Arial" w:hAnsi="Arial" w:hint="cs"/>
          <w:b/>
          <w:bCs/>
          <w:noProof w:val="0"/>
          <w:rtl/>
        </w:rPr>
        <w:t>ה"ט 35104-07-19</w:t>
      </w:r>
      <w:r w:rsidR="007C2454" w:rsidRPr="00A10E9D">
        <w:rPr>
          <w:rFonts w:ascii="Arial" w:hAnsi="Arial" w:hint="cs"/>
          <w:b/>
          <w:bCs/>
          <w:noProof w:val="0"/>
          <w:rtl/>
        </w:rPr>
        <w:t xml:space="preserve">) </w:t>
      </w:r>
      <w:r w:rsidR="006A419A">
        <w:rPr>
          <w:rFonts w:ascii="Arial" w:hAnsi="Arial" w:hint="cs"/>
          <w:b/>
          <w:bCs/>
          <w:noProof w:val="0"/>
          <w:rtl/>
        </w:rPr>
        <w:t>שדחה</w:t>
      </w:r>
      <w:r w:rsidR="00A10E9D" w:rsidRPr="00A10E9D">
        <w:rPr>
          <w:rFonts w:ascii="Arial" w:hAnsi="Arial" w:hint="cs"/>
          <w:b/>
          <w:bCs/>
          <w:noProof w:val="0"/>
          <w:rtl/>
        </w:rPr>
        <w:t xml:space="preserve"> </w:t>
      </w:r>
      <w:r w:rsidR="00DC27F3">
        <w:rPr>
          <w:rFonts w:ascii="Arial" w:hAnsi="Arial" w:hint="cs"/>
          <w:b/>
          <w:bCs/>
          <w:noProof w:val="0"/>
          <w:rtl/>
        </w:rPr>
        <w:t xml:space="preserve">את </w:t>
      </w:r>
      <w:r w:rsidR="00A10E9D" w:rsidRPr="00A10E9D">
        <w:rPr>
          <w:rFonts w:ascii="Arial" w:hAnsi="Arial" w:hint="cs"/>
          <w:b/>
          <w:bCs/>
          <w:noProof w:val="0"/>
          <w:rtl/>
        </w:rPr>
        <w:t>בקשת המ</w:t>
      </w:r>
      <w:r w:rsidR="00DC27F3">
        <w:rPr>
          <w:rFonts w:ascii="Arial" w:hAnsi="Arial" w:hint="cs"/>
          <w:b/>
          <w:bCs/>
          <w:noProof w:val="0"/>
          <w:rtl/>
        </w:rPr>
        <w:t>בקש</w:t>
      </w:r>
      <w:r w:rsidR="00A10E9D" w:rsidRPr="00A10E9D">
        <w:rPr>
          <w:rFonts w:ascii="Arial" w:hAnsi="Arial" w:hint="cs"/>
          <w:b/>
          <w:bCs/>
          <w:noProof w:val="0"/>
          <w:rtl/>
        </w:rPr>
        <w:t xml:space="preserve"> להורות לעו"ס ולפסיכולוגית ל</w:t>
      </w:r>
      <w:r w:rsidR="006A419A">
        <w:rPr>
          <w:rFonts w:ascii="Arial" w:hAnsi="Arial" w:hint="cs"/>
          <w:b/>
          <w:bCs/>
          <w:noProof w:val="0"/>
          <w:rtl/>
        </w:rPr>
        <w:t xml:space="preserve">ציית להחלטת ביהמ"ש בנוגע לטיפול </w:t>
      </w:r>
      <w:r w:rsidR="003548A1">
        <w:rPr>
          <w:rFonts w:ascii="Arial" w:hAnsi="Arial" w:hint="cs"/>
          <w:b/>
          <w:bCs/>
          <w:noProof w:val="0"/>
          <w:rtl/>
        </w:rPr>
        <w:t>ב</w:t>
      </w:r>
      <w:r w:rsidR="006A419A">
        <w:rPr>
          <w:rFonts w:ascii="Arial" w:hAnsi="Arial" w:hint="cs"/>
          <w:b/>
          <w:bCs/>
          <w:noProof w:val="0"/>
          <w:rtl/>
        </w:rPr>
        <w:t>חידוש הקשר בין המ</w:t>
      </w:r>
      <w:r w:rsidR="003548A1">
        <w:rPr>
          <w:rFonts w:ascii="Arial" w:hAnsi="Arial" w:hint="cs"/>
          <w:b/>
          <w:bCs/>
          <w:noProof w:val="0"/>
          <w:rtl/>
        </w:rPr>
        <w:t>בקש</w:t>
      </w:r>
      <w:r w:rsidR="006A419A">
        <w:rPr>
          <w:rFonts w:ascii="Arial" w:hAnsi="Arial" w:hint="cs"/>
          <w:b/>
          <w:bCs/>
          <w:noProof w:val="0"/>
          <w:rtl/>
        </w:rPr>
        <w:t xml:space="preserve"> לילדיו</w:t>
      </w:r>
      <w:r w:rsidR="00B20D3D">
        <w:rPr>
          <w:rFonts w:ascii="Arial" w:hAnsi="Arial" w:hint="cs"/>
          <w:b/>
          <w:bCs/>
          <w:noProof w:val="0"/>
          <w:rtl/>
        </w:rPr>
        <w:t xml:space="preserve">, הורה כי ככל שהמבקש מעוניין בטיפול עליו לשאת באופן מלא במימונו </w:t>
      </w:r>
      <w:r w:rsidR="00812E6F">
        <w:rPr>
          <w:rFonts w:ascii="Arial" w:hAnsi="Arial" w:hint="cs"/>
          <w:b/>
          <w:bCs/>
          <w:noProof w:val="0"/>
          <w:rtl/>
        </w:rPr>
        <w:t>ו</w:t>
      </w:r>
      <w:r w:rsidR="00C0462D">
        <w:rPr>
          <w:rFonts w:ascii="Arial" w:hAnsi="Arial" w:hint="cs"/>
          <w:b/>
          <w:bCs/>
          <w:noProof w:val="0"/>
          <w:rtl/>
        </w:rPr>
        <w:t>חייב א</w:t>
      </w:r>
      <w:r w:rsidR="00B20D3D">
        <w:rPr>
          <w:rFonts w:ascii="Arial" w:hAnsi="Arial" w:hint="cs"/>
          <w:b/>
          <w:bCs/>
          <w:noProof w:val="0"/>
          <w:rtl/>
        </w:rPr>
        <w:t>ותו</w:t>
      </w:r>
      <w:r w:rsidR="00812E6F">
        <w:rPr>
          <w:rFonts w:ascii="Arial" w:hAnsi="Arial" w:hint="cs"/>
          <w:b/>
          <w:bCs/>
          <w:noProof w:val="0"/>
          <w:rtl/>
        </w:rPr>
        <w:t xml:space="preserve"> </w:t>
      </w:r>
      <w:r w:rsidR="003548A1">
        <w:rPr>
          <w:rFonts w:ascii="Arial" w:hAnsi="Arial" w:hint="cs"/>
          <w:b/>
          <w:bCs/>
          <w:noProof w:val="0"/>
          <w:rtl/>
        </w:rPr>
        <w:t>ב</w:t>
      </w:r>
      <w:r w:rsidR="00812E6F">
        <w:rPr>
          <w:rFonts w:ascii="Arial" w:hAnsi="Arial" w:hint="cs"/>
          <w:b/>
          <w:bCs/>
          <w:noProof w:val="0"/>
          <w:rtl/>
        </w:rPr>
        <w:t>הוצאות בסך 5,000 ₪</w:t>
      </w:r>
      <w:r w:rsidR="006A419A">
        <w:rPr>
          <w:rFonts w:ascii="Arial" w:hAnsi="Arial" w:hint="cs"/>
          <w:b/>
          <w:bCs/>
          <w:noProof w:val="0"/>
          <w:rtl/>
        </w:rPr>
        <w:t xml:space="preserve"> לטובת אוצר המדינה</w:t>
      </w:r>
      <w:r w:rsidR="00A10E9D" w:rsidRPr="00A10E9D">
        <w:rPr>
          <w:rFonts w:ascii="Arial" w:hAnsi="Arial" w:hint="cs"/>
          <w:b/>
          <w:bCs/>
          <w:noProof w:val="0"/>
          <w:rtl/>
        </w:rPr>
        <w:t>.</w:t>
      </w:r>
    </w:p>
    <w:p w:rsidR="00694556" w:rsidRDefault="00694556">
      <w:pPr>
        <w:spacing w:line="360" w:lineRule="auto"/>
        <w:jc w:val="both"/>
        <w:rPr>
          <w:rFonts w:ascii="Arial" w:hAnsi="Arial"/>
          <w:noProof w:val="0"/>
          <w:rtl/>
        </w:rPr>
      </w:pPr>
      <w:bookmarkStart w:id="1" w:name="NGCSBookmark"/>
      <w:bookmarkEnd w:id="1"/>
    </w:p>
    <w:p w:rsidR="00694556" w:rsidRDefault="00A10E9D">
      <w:pPr>
        <w:spacing w:line="360" w:lineRule="auto"/>
        <w:jc w:val="both"/>
        <w:rPr>
          <w:rFonts w:ascii="Arial" w:hAnsi="Arial"/>
          <w:b/>
          <w:bCs/>
          <w:noProof w:val="0"/>
          <w:rtl/>
        </w:rPr>
      </w:pPr>
      <w:r>
        <w:rPr>
          <w:rFonts w:ascii="Arial" w:hAnsi="Arial" w:hint="cs"/>
          <w:b/>
          <w:bCs/>
          <w:noProof w:val="0"/>
          <w:rtl/>
        </w:rPr>
        <w:t>א.</w:t>
      </w:r>
      <w:r>
        <w:rPr>
          <w:rFonts w:ascii="Arial" w:hAnsi="Arial" w:hint="cs"/>
          <w:b/>
          <w:bCs/>
          <w:noProof w:val="0"/>
          <w:rtl/>
        </w:rPr>
        <w:tab/>
        <w:t>רקע עובדתי</w:t>
      </w:r>
    </w:p>
    <w:p w:rsidR="00A10E9D" w:rsidRDefault="00A10E9D">
      <w:pPr>
        <w:spacing w:line="360" w:lineRule="auto"/>
        <w:jc w:val="both"/>
        <w:rPr>
          <w:rFonts w:ascii="Arial" w:hAnsi="Arial"/>
          <w:b/>
          <w:bCs/>
          <w:noProof w:val="0"/>
          <w:rtl/>
        </w:rPr>
      </w:pPr>
    </w:p>
    <w:p w:rsidR="00A10E9D" w:rsidRDefault="00A10E9D" w:rsidP="00632826">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AB162D">
        <w:rPr>
          <w:rFonts w:ascii="Arial" w:hAnsi="Arial" w:hint="cs"/>
          <w:noProof w:val="0"/>
          <w:rtl/>
        </w:rPr>
        <w:t>הצדדים הינם בני זוג לשעבר. מנישואי הצדדים נולדו להם תאומים בני 12 שנים</w:t>
      </w:r>
      <w:r w:rsidR="00CD4B3D">
        <w:rPr>
          <w:rFonts w:ascii="Arial" w:hAnsi="Arial" w:hint="cs"/>
          <w:noProof w:val="0"/>
          <w:rtl/>
        </w:rPr>
        <w:t xml:space="preserve"> (להלן: </w:t>
      </w:r>
      <w:r w:rsidR="00CD4B3D" w:rsidRPr="00CD4B3D">
        <w:rPr>
          <w:rFonts w:ascii="Arial" w:hAnsi="Arial" w:hint="cs"/>
          <w:b/>
          <w:bCs/>
          <w:noProof w:val="0"/>
          <w:rtl/>
        </w:rPr>
        <w:t>הקטינים</w:t>
      </w:r>
      <w:r w:rsidR="00CD4B3D">
        <w:rPr>
          <w:rFonts w:ascii="Arial" w:hAnsi="Arial" w:hint="cs"/>
          <w:noProof w:val="0"/>
          <w:rtl/>
        </w:rPr>
        <w:t>)</w:t>
      </w:r>
      <w:r w:rsidR="00AB162D">
        <w:rPr>
          <w:rFonts w:ascii="Arial" w:hAnsi="Arial" w:hint="cs"/>
          <w:noProof w:val="0"/>
          <w:rtl/>
        </w:rPr>
        <w:t>.</w:t>
      </w:r>
    </w:p>
    <w:p w:rsidR="00AB162D" w:rsidRDefault="00AB162D" w:rsidP="00AB162D">
      <w:pPr>
        <w:spacing w:line="360" w:lineRule="auto"/>
        <w:ind w:left="720" w:hanging="720"/>
        <w:jc w:val="both"/>
        <w:rPr>
          <w:rFonts w:ascii="Arial" w:hAnsi="Arial"/>
          <w:noProof w:val="0"/>
          <w:rtl/>
        </w:rPr>
      </w:pPr>
    </w:p>
    <w:p w:rsidR="00D95C9A" w:rsidRDefault="00CD4B3D" w:rsidP="0069461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w:t>
      </w:r>
      <w:r w:rsidR="00AB162D">
        <w:rPr>
          <w:rFonts w:ascii="Arial" w:hAnsi="Arial" w:hint="cs"/>
          <w:noProof w:val="0"/>
          <w:rtl/>
        </w:rPr>
        <w:t xml:space="preserve">ין הצדדים מתנהלים הליכים משפטיים </w:t>
      </w:r>
      <w:r w:rsidR="003548A1">
        <w:rPr>
          <w:rFonts w:ascii="Arial" w:hAnsi="Arial" w:hint="cs"/>
          <w:noProof w:val="0"/>
          <w:rtl/>
        </w:rPr>
        <w:t>ענפים</w:t>
      </w:r>
      <w:r w:rsidR="00AB162D">
        <w:rPr>
          <w:rFonts w:ascii="Arial" w:hAnsi="Arial" w:hint="cs"/>
          <w:noProof w:val="0"/>
          <w:rtl/>
        </w:rPr>
        <w:t>.</w:t>
      </w:r>
      <w:r>
        <w:rPr>
          <w:rFonts w:ascii="Arial" w:hAnsi="Arial" w:hint="cs"/>
          <w:noProof w:val="0"/>
          <w:rtl/>
        </w:rPr>
        <w:t xml:space="preserve"> בין היתר הגישה המשיבה (להלן גם: </w:t>
      </w:r>
      <w:r>
        <w:rPr>
          <w:rFonts w:ascii="Arial" w:hAnsi="Arial" w:hint="cs"/>
          <w:b/>
          <w:bCs/>
          <w:noProof w:val="0"/>
          <w:rtl/>
        </w:rPr>
        <w:t>האם</w:t>
      </w:r>
      <w:r>
        <w:rPr>
          <w:rFonts w:ascii="Arial" w:hAnsi="Arial" w:hint="cs"/>
          <w:noProof w:val="0"/>
          <w:rtl/>
        </w:rPr>
        <w:t>) בקשה למתן צו למניעת הטרדה מאיימת כנגד המ</w:t>
      </w:r>
      <w:r w:rsidR="0069461A">
        <w:rPr>
          <w:rFonts w:ascii="Arial" w:hAnsi="Arial" w:hint="cs"/>
          <w:noProof w:val="0"/>
          <w:rtl/>
        </w:rPr>
        <w:t>בקש</w:t>
      </w:r>
      <w:r>
        <w:rPr>
          <w:rFonts w:ascii="Arial" w:hAnsi="Arial" w:hint="cs"/>
          <w:noProof w:val="0"/>
          <w:rtl/>
        </w:rPr>
        <w:t xml:space="preserve"> (להלן גם: </w:t>
      </w:r>
      <w:r w:rsidRPr="00CD4B3D">
        <w:rPr>
          <w:rFonts w:ascii="Arial" w:hAnsi="Arial" w:hint="cs"/>
          <w:b/>
          <w:bCs/>
          <w:noProof w:val="0"/>
          <w:rtl/>
        </w:rPr>
        <w:t>האב</w:t>
      </w:r>
      <w:r>
        <w:rPr>
          <w:rFonts w:ascii="Arial" w:hAnsi="Arial" w:hint="cs"/>
          <w:noProof w:val="0"/>
          <w:rtl/>
        </w:rPr>
        <w:t>).</w:t>
      </w:r>
      <w:r w:rsidR="00D95C9A">
        <w:rPr>
          <w:rFonts w:ascii="Arial" w:hAnsi="Arial" w:hint="cs"/>
          <w:noProof w:val="0"/>
          <w:rtl/>
        </w:rPr>
        <w:t xml:space="preserve"> במסגרת </w:t>
      </w:r>
      <w:r w:rsidR="003548A1">
        <w:rPr>
          <w:rFonts w:ascii="Arial" w:hAnsi="Arial" w:hint="cs"/>
          <w:noProof w:val="0"/>
          <w:rtl/>
        </w:rPr>
        <w:t xml:space="preserve">אותה בקשה, </w:t>
      </w:r>
      <w:r w:rsidR="00D95C9A">
        <w:rPr>
          <w:rFonts w:ascii="Arial" w:hAnsi="Arial" w:hint="cs"/>
          <w:noProof w:val="0"/>
          <w:rtl/>
        </w:rPr>
        <w:t xml:space="preserve">נקבע </w:t>
      </w:r>
      <w:r w:rsidR="003548A1">
        <w:rPr>
          <w:rFonts w:ascii="Arial" w:hAnsi="Arial" w:hint="cs"/>
          <w:noProof w:val="0"/>
          <w:rtl/>
        </w:rPr>
        <w:t>ש</w:t>
      </w:r>
      <w:r w:rsidR="00D95C9A">
        <w:rPr>
          <w:rFonts w:ascii="Arial" w:hAnsi="Arial" w:hint="cs"/>
          <w:noProof w:val="0"/>
          <w:rtl/>
        </w:rPr>
        <w:t>זמני השהות בין האב לקטינים יופסקו ויתק</w:t>
      </w:r>
      <w:r w:rsidR="005F0B22">
        <w:rPr>
          <w:rFonts w:ascii="Arial" w:hAnsi="Arial" w:hint="cs"/>
          <w:noProof w:val="0"/>
          <w:rtl/>
        </w:rPr>
        <w:t xml:space="preserve">יימו במרכז קשר. </w:t>
      </w:r>
      <w:r w:rsidR="003548A1">
        <w:rPr>
          <w:rFonts w:ascii="Arial" w:hAnsi="Arial" w:hint="cs"/>
          <w:noProof w:val="0"/>
          <w:rtl/>
        </w:rPr>
        <w:t xml:space="preserve">ברם, </w:t>
      </w:r>
      <w:r w:rsidR="005F0B22">
        <w:rPr>
          <w:rFonts w:ascii="Arial" w:hAnsi="Arial" w:hint="cs"/>
          <w:noProof w:val="0"/>
          <w:rtl/>
        </w:rPr>
        <w:t>מאז חודש יולי 2019</w:t>
      </w:r>
      <w:r w:rsidR="00D95C9A">
        <w:rPr>
          <w:rFonts w:ascii="Arial" w:hAnsi="Arial" w:hint="cs"/>
          <w:noProof w:val="0"/>
          <w:rtl/>
        </w:rPr>
        <w:t xml:space="preserve"> קיים נתק בין האב לקטינים.</w:t>
      </w:r>
      <w:r w:rsidR="005F0B22">
        <w:rPr>
          <w:rFonts w:ascii="Arial" w:hAnsi="Arial" w:hint="cs"/>
          <w:noProof w:val="0"/>
          <w:rtl/>
        </w:rPr>
        <w:t xml:space="preserve"> </w:t>
      </w:r>
      <w:r w:rsidR="00D95C9A">
        <w:rPr>
          <w:rFonts w:ascii="Arial" w:hAnsi="Arial" w:hint="cs"/>
          <w:noProof w:val="0"/>
          <w:rtl/>
        </w:rPr>
        <w:t xml:space="preserve"> </w:t>
      </w:r>
    </w:p>
    <w:p w:rsidR="00D95C9A" w:rsidRDefault="00D95C9A" w:rsidP="00AB162D">
      <w:pPr>
        <w:spacing w:line="360" w:lineRule="auto"/>
        <w:ind w:left="720" w:hanging="720"/>
        <w:jc w:val="both"/>
        <w:rPr>
          <w:rFonts w:ascii="Arial" w:hAnsi="Arial"/>
          <w:noProof w:val="0"/>
          <w:rtl/>
        </w:rPr>
      </w:pPr>
    </w:p>
    <w:p w:rsidR="00B411E0" w:rsidRDefault="00D95C9A" w:rsidP="003548A1">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במסגרת </w:t>
      </w:r>
      <w:r w:rsidR="00B411E0">
        <w:rPr>
          <w:rFonts w:ascii="Arial" w:hAnsi="Arial" w:hint="cs"/>
          <w:noProof w:val="0"/>
          <w:rtl/>
        </w:rPr>
        <w:t>דיון ב</w:t>
      </w:r>
      <w:r>
        <w:rPr>
          <w:rFonts w:ascii="Arial" w:hAnsi="Arial" w:hint="cs"/>
          <w:noProof w:val="0"/>
          <w:rtl/>
        </w:rPr>
        <w:t>ערעור שהוגש לביהמ"ש זה ב</w:t>
      </w:r>
      <w:r w:rsidR="003548A1">
        <w:rPr>
          <w:rFonts w:ascii="Arial" w:hAnsi="Arial" w:hint="cs"/>
          <w:noProof w:val="0"/>
          <w:rtl/>
        </w:rPr>
        <w:t xml:space="preserve">נושא </w:t>
      </w:r>
      <w:r>
        <w:rPr>
          <w:rFonts w:ascii="Arial" w:hAnsi="Arial" w:hint="cs"/>
          <w:noProof w:val="0"/>
          <w:rtl/>
        </w:rPr>
        <w:t>המשמורת</w:t>
      </w:r>
      <w:r w:rsidR="003548A1">
        <w:rPr>
          <w:rFonts w:ascii="Arial" w:hAnsi="Arial" w:hint="cs"/>
          <w:noProof w:val="0"/>
          <w:rtl/>
        </w:rPr>
        <w:t>,</w:t>
      </w:r>
      <w:r>
        <w:rPr>
          <w:rFonts w:ascii="Arial" w:hAnsi="Arial" w:hint="cs"/>
          <w:noProof w:val="0"/>
          <w:rtl/>
        </w:rPr>
        <w:t xml:space="preserve"> </w:t>
      </w:r>
      <w:r w:rsidR="00B411E0">
        <w:rPr>
          <w:rFonts w:ascii="Arial" w:hAnsi="Arial" w:hint="cs"/>
          <w:noProof w:val="0"/>
          <w:rtl/>
        </w:rPr>
        <w:t>ניתנו</w:t>
      </w:r>
      <w:r>
        <w:rPr>
          <w:rFonts w:ascii="Arial" w:hAnsi="Arial" w:hint="cs"/>
          <w:noProof w:val="0"/>
          <w:rtl/>
        </w:rPr>
        <w:t xml:space="preserve"> ביום 10.12.20 </w:t>
      </w:r>
      <w:r w:rsidR="00B411E0">
        <w:rPr>
          <w:rFonts w:ascii="Arial" w:hAnsi="Arial" w:hint="cs"/>
          <w:noProof w:val="0"/>
          <w:rtl/>
        </w:rPr>
        <w:t xml:space="preserve">הוראות שתכליתן להביא לקיומם של הסדרי </w:t>
      </w:r>
      <w:r w:rsidR="003548A1">
        <w:rPr>
          <w:rFonts w:ascii="Arial" w:hAnsi="Arial" w:hint="cs"/>
          <w:noProof w:val="0"/>
          <w:rtl/>
        </w:rPr>
        <w:t>שהות</w:t>
      </w:r>
      <w:r w:rsidR="00B411E0">
        <w:rPr>
          <w:rFonts w:ascii="Arial" w:hAnsi="Arial" w:hint="cs"/>
          <w:noProof w:val="0"/>
          <w:rtl/>
        </w:rPr>
        <w:t xml:space="preserve"> בין האב לקטינים והתיק הוחזר לביהמ"ש קמא לביצוע ההוראות ו</w:t>
      </w:r>
      <w:r w:rsidR="0069461A">
        <w:rPr>
          <w:rFonts w:ascii="Arial" w:hAnsi="Arial" w:hint="cs"/>
          <w:noProof w:val="0"/>
          <w:rtl/>
        </w:rPr>
        <w:t>ל</w:t>
      </w:r>
      <w:r w:rsidR="00B411E0">
        <w:rPr>
          <w:rFonts w:ascii="Arial" w:hAnsi="Arial" w:hint="cs"/>
          <w:noProof w:val="0"/>
          <w:rtl/>
        </w:rPr>
        <w:t>קידום תהליך חידוש הקשר.</w:t>
      </w:r>
    </w:p>
    <w:p w:rsidR="00B411E0" w:rsidRDefault="00B411E0" w:rsidP="00B411E0">
      <w:pPr>
        <w:spacing w:line="360" w:lineRule="auto"/>
        <w:ind w:left="720" w:hanging="720"/>
        <w:jc w:val="both"/>
        <w:rPr>
          <w:rFonts w:ascii="Arial" w:hAnsi="Arial"/>
          <w:noProof w:val="0"/>
          <w:rtl/>
        </w:rPr>
      </w:pPr>
    </w:p>
    <w:p w:rsidR="00E9748B" w:rsidRDefault="00B411E0" w:rsidP="00632826">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במסגרת דיון בביהמ"ש קמא נקבע </w:t>
      </w:r>
      <w:r w:rsidR="000D1CC6">
        <w:rPr>
          <w:rFonts w:ascii="Arial" w:hAnsi="Arial" w:hint="cs"/>
          <w:noProof w:val="0"/>
          <w:rtl/>
        </w:rPr>
        <w:t>שש</w:t>
      </w:r>
      <w:r>
        <w:rPr>
          <w:rFonts w:ascii="Arial" w:hAnsi="Arial" w:hint="cs"/>
          <w:noProof w:val="0"/>
          <w:rtl/>
        </w:rPr>
        <w:t xml:space="preserve">ירותי הרווחה יודיעו מהי המסגרת הטיפולית </w:t>
      </w:r>
      <w:r w:rsidR="00F87EE9">
        <w:rPr>
          <w:rFonts w:ascii="Arial" w:hAnsi="Arial" w:hint="cs"/>
          <w:noProof w:val="0"/>
          <w:rtl/>
        </w:rPr>
        <w:t>המומלצת לחידוש הקשר.</w:t>
      </w:r>
      <w:r w:rsidR="00E9748B">
        <w:rPr>
          <w:rFonts w:ascii="Arial" w:hAnsi="Arial" w:hint="cs"/>
          <w:noProof w:val="0"/>
          <w:rtl/>
        </w:rPr>
        <w:t xml:space="preserve"> </w:t>
      </w:r>
      <w:r w:rsidR="006C1C38" w:rsidRPr="000D1CC6">
        <w:rPr>
          <w:rFonts w:ascii="Arial" w:hAnsi="Arial" w:hint="cs"/>
          <w:noProof w:val="0"/>
          <w:rtl/>
        </w:rPr>
        <w:t>ביום 4.5.22</w:t>
      </w:r>
      <w:r w:rsidR="000D1CC6">
        <w:rPr>
          <w:rFonts w:ascii="Arial" w:hAnsi="Arial" w:hint="cs"/>
          <w:noProof w:val="0"/>
          <w:rtl/>
        </w:rPr>
        <w:t>,</w:t>
      </w:r>
      <w:r w:rsidR="006C1C38">
        <w:rPr>
          <w:rFonts w:ascii="Arial" w:hAnsi="Arial" w:hint="cs"/>
          <w:noProof w:val="0"/>
          <w:rtl/>
        </w:rPr>
        <w:t xml:space="preserve"> </w:t>
      </w:r>
      <w:r w:rsidR="00E9748B">
        <w:rPr>
          <w:rFonts w:ascii="Arial" w:hAnsi="Arial" w:hint="cs"/>
          <w:noProof w:val="0"/>
          <w:rtl/>
        </w:rPr>
        <w:t>ל</w:t>
      </w:r>
      <w:r w:rsidR="0044611E">
        <w:rPr>
          <w:rFonts w:ascii="Arial" w:hAnsi="Arial" w:hint="cs"/>
          <w:noProof w:val="0"/>
          <w:rtl/>
        </w:rPr>
        <w:t xml:space="preserve">אחר שניתנו המלצות </w:t>
      </w:r>
      <w:r w:rsidR="000D1CC6">
        <w:rPr>
          <w:rFonts w:ascii="Arial" w:hAnsi="Arial" w:hint="cs"/>
          <w:noProof w:val="0"/>
          <w:rtl/>
        </w:rPr>
        <w:t>העו"ס שבמסגרתן הוצעו גופי טיפול אפשריים שיפעלו עם הצדדים והקטינים לצורך חידוש הקשר עם האב</w:t>
      </w:r>
      <w:r w:rsidR="0044611E">
        <w:rPr>
          <w:rFonts w:ascii="Arial" w:hAnsi="Arial" w:hint="cs"/>
          <w:noProof w:val="0"/>
          <w:rtl/>
        </w:rPr>
        <w:t xml:space="preserve">, </w:t>
      </w:r>
      <w:r w:rsidR="00E9748B">
        <w:rPr>
          <w:rFonts w:ascii="Arial" w:hAnsi="Arial" w:hint="cs"/>
          <w:noProof w:val="0"/>
          <w:rtl/>
        </w:rPr>
        <w:t xml:space="preserve">מינה ביהמ"ש קמא את הפסיכולוגית גב' אסתר מנדל </w:t>
      </w:r>
      <w:r w:rsidR="003E337A">
        <w:rPr>
          <w:rFonts w:ascii="Arial" w:hAnsi="Arial" w:hint="cs"/>
          <w:noProof w:val="0"/>
          <w:rtl/>
        </w:rPr>
        <w:t xml:space="preserve">מטעם מכון "אבני דרך" </w:t>
      </w:r>
      <w:r w:rsidR="0044611E">
        <w:rPr>
          <w:rFonts w:ascii="Arial" w:hAnsi="Arial" w:hint="cs"/>
          <w:noProof w:val="0"/>
          <w:rtl/>
        </w:rPr>
        <w:t xml:space="preserve">כגורם הטיפולי בתיק (להלן: </w:t>
      </w:r>
      <w:r w:rsidR="00A656E3">
        <w:rPr>
          <w:rFonts w:ascii="Arial" w:hAnsi="Arial" w:hint="cs"/>
          <w:b/>
          <w:bCs/>
          <w:noProof w:val="0"/>
          <w:rtl/>
        </w:rPr>
        <w:t>הפסיכולוגית</w:t>
      </w:r>
      <w:r w:rsidR="0044611E">
        <w:rPr>
          <w:rFonts w:ascii="Arial" w:hAnsi="Arial" w:hint="cs"/>
          <w:noProof w:val="0"/>
          <w:rtl/>
        </w:rPr>
        <w:t>)</w:t>
      </w:r>
      <w:r w:rsidR="00E9748B">
        <w:rPr>
          <w:rFonts w:ascii="Arial" w:hAnsi="Arial" w:hint="cs"/>
          <w:noProof w:val="0"/>
          <w:rtl/>
        </w:rPr>
        <w:t>.</w:t>
      </w:r>
      <w:r w:rsidR="003E5273">
        <w:rPr>
          <w:rFonts w:ascii="Arial" w:hAnsi="Arial" w:hint="cs"/>
          <w:noProof w:val="0"/>
          <w:rtl/>
        </w:rPr>
        <w:t xml:space="preserve"> </w:t>
      </w:r>
      <w:r w:rsidR="000D1CC6">
        <w:rPr>
          <w:rFonts w:ascii="Arial" w:hAnsi="Arial" w:hint="cs"/>
          <w:noProof w:val="0"/>
          <w:rtl/>
        </w:rPr>
        <w:t>ב</w:t>
      </w:r>
      <w:r w:rsidR="00A656E3">
        <w:rPr>
          <w:rFonts w:ascii="Arial" w:hAnsi="Arial" w:hint="cs"/>
          <w:noProof w:val="0"/>
          <w:rtl/>
        </w:rPr>
        <w:t xml:space="preserve">המלצות העו"ס נאמר </w:t>
      </w:r>
      <w:r w:rsidR="0069461A">
        <w:rPr>
          <w:rFonts w:ascii="Arial" w:hAnsi="Arial" w:hint="cs"/>
          <w:noProof w:val="0"/>
          <w:rtl/>
        </w:rPr>
        <w:t>ש</w:t>
      </w:r>
      <w:r w:rsidR="00A656E3">
        <w:rPr>
          <w:rFonts w:ascii="Arial" w:hAnsi="Arial" w:hint="cs"/>
          <w:noProof w:val="0"/>
          <w:rtl/>
        </w:rPr>
        <w:t>מחלקת הרווחה ת</w:t>
      </w:r>
      <w:r w:rsidR="00C30283">
        <w:rPr>
          <w:rFonts w:ascii="Arial" w:hAnsi="Arial" w:hint="cs"/>
          <w:noProof w:val="0"/>
          <w:rtl/>
        </w:rPr>
        <w:t xml:space="preserve">סבסד </w:t>
      </w:r>
      <w:r w:rsidR="00A656E3">
        <w:rPr>
          <w:rFonts w:ascii="Arial" w:hAnsi="Arial" w:hint="cs"/>
          <w:noProof w:val="0"/>
          <w:rtl/>
        </w:rPr>
        <w:t xml:space="preserve">את כמעט </w:t>
      </w:r>
      <w:r w:rsidR="00A656E3">
        <w:rPr>
          <w:rFonts w:ascii="Arial" w:hAnsi="Arial" w:hint="cs"/>
          <w:noProof w:val="0"/>
          <w:rtl/>
        </w:rPr>
        <w:lastRenderedPageBreak/>
        <w:t xml:space="preserve">מלוא עלות הטיפולים </w:t>
      </w:r>
      <w:r w:rsidR="0069461A">
        <w:rPr>
          <w:rFonts w:ascii="Arial" w:hAnsi="Arial" w:hint="cs"/>
          <w:noProof w:val="0"/>
          <w:rtl/>
        </w:rPr>
        <w:t xml:space="preserve">אצל הפסיכולוגית </w:t>
      </w:r>
      <w:r w:rsidR="00A656E3">
        <w:rPr>
          <w:rFonts w:ascii="Arial" w:hAnsi="Arial" w:hint="cs"/>
          <w:noProof w:val="0"/>
          <w:rtl/>
        </w:rPr>
        <w:t xml:space="preserve">בסך של 337 ₪ </w:t>
      </w:r>
      <w:r w:rsidR="0069461A">
        <w:rPr>
          <w:rFonts w:ascii="Arial" w:hAnsi="Arial" w:hint="cs"/>
          <w:noProof w:val="0"/>
          <w:rtl/>
        </w:rPr>
        <w:t xml:space="preserve">לכל טיפול </w:t>
      </w:r>
      <w:r w:rsidR="00A656E3">
        <w:rPr>
          <w:rFonts w:ascii="Arial" w:hAnsi="Arial" w:hint="cs"/>
          <w:noProof w:val="0"/>
          <w:rtl/>
        </w:rPr>
        <w:t>והאב יידרש לשלם רק סך של</w:t>
      </w:r>
      <w:r w:rsidR="001E048D">
        <w:rPr>
          <w:rFonts w:ascii="Arial" w:hAnsi="Arial" w:hint="cs"/>
          <w:noProof w:val="0"/>
          <w:rtl/>
        </w:rPr>
        <w:t xml:space="preserve"> 13 ₪</w:t>
      </w:r>
      <w:r w:rsidR="0044611E">
        <w:rPr>
          <w:rFonts w:ascii="Arial" w:hAnsi="Arial" w:hint="cs"/>
          <w:noProof w:val="0"/>
          <w:rtl/>
        </w:rPr>
        <w:t xml:space="preserve"> </w:t>
      </w:r>
      <w:r w:rsidR="00A656E3">
        <w:rPr>
          <w:rFonts w:ascii="Arial" w:hAnsi="Arial" w:hint="cs"/>
          <w:noProof w:val="0"/>
          <w:rtl/>
        </w:rPr>
        <w:t>לטיפול</w:t>
      </w:r>
      <w:r w:rsidR="001E048D">
        <w:rPr>
          <w:rFonts w:ascii="Arial" w:hAnsi="Arial" w:hint="cs"/>
          <w:noProof w:val="0"/>
          <w:rtl/>
        </w:rPr>
        <w:t xml:space="preserve">. </w:t>
      </w:r>
      <w:r w:rsidR="003E337A">
        <w:rPr>
          <w:rFonts w:ascii="Arial" w:hAnsi="Arial" w:hint="cs"/>
          <w:noProof w:val="0"/>
          <w:rtl/>
        </w:rPr>
        <w:t xml:space="preserve"> </w:t>
      </w:r>
    </w:p>
    <w:p w:rsidR="00E9748B" w:rsidRDefault="00E9748B" w:rsidP="00E9748B">
      <w:pPr>
        <w:spacing w:line="360" w:lineRule="auto"/>
        <w:ind w:left="720" w:hanging="720"/>
        <w:jc w:val="both"/>
        <w:rPr>
          <w:rFonts w:ascii="Arial" w:hAnsi="Arial"/>
          <w:noProof w:val="0"/>
          <w:rtl/>
        </w:rPr>
      </w:pPr>
    </w:p>
    <w:p w:rsidR="004B78D9" w:rsidRDefault="00E9748B" w:rsidP="00FD47A9">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4B78D9">
        <w:rPr>
          <w:rFonts w:ascii="Arial" w:hAnsi="Arial" w:hint="cs"/>
          <w:noProof w:val="0"/>
          <w:rtl/>
        </w:rPr>
        <w:t>ביום 9.5.22 פנה האב</w:t>
      </w:r>
      <w:r>
        <w:rPr>
          <w:rFonts w:ascii="Arial" w:hAnsi="Arial" w:hint="cs"/>
          <w:noProof w:val="0"/>
          <w:rtl/>
        </w:rPr>
        <w:t xml:space="preserve"> ל</w:t>
      </w:r>
      <w:r w:rsidR="00AF140C">
        <w:rPr>
          <w:rFonts w:ascii="Arial" w:hAnsi="Arial" w:hint="cs"/>
          <w:noProof w:val="0"/>
          <w:rtl/>
        </w:rPr>
        <w:t>פסיכולוגית</w:t>
      </w:r>
      <w:r w:rsidR="006C1C38">
        <w:rPr>
          <w:rFonts w:ascii="Arial" w:hAnsi="Arial" w:hint="cs"/>
          <w:noProof w:val="0"/>
          <w:rtl/>
        </w:rPr>
        <w:t xml:space="preserve"> </w:t>
      </w:r>
      <w:r w:rsidR="004B78D9">
        <w:rPr>
          <w:rFonts w:ascii="Arial" w:hAnsi="Arial" w:hint="cs"/>
          <w:noProof w:val="0"/>
          <w:rtl/>
        </w:rPr>
        <w:t xml:space="preserve">על מנת </w:t>
      </w:r>
      <w:r w:rsidR="00FD47A9">
        <w:rPr>
          <w:rFonts w:ascii="Arial" w:hAnsi="Arial" w:hint="cs"/>
          <w:noProof w:val="0"/>
          <w:rtl/>
        </w:rPr>
        <w:t xml:space="preserve">שתתחיל </w:t>
      </w:r>
      <w:r w:rsidR="004B78D9">
        <w:rPr>
          <w:rFonts w:ascii="Arial" w:hAnsi="Arial" w:hint="cs"/>
          <w:noProof w:val="0"/>
          <w:rtl/>
        </w:rPr>
        <w:t>בטיפול. ביום 10.5.22 פנה האב שוב ל</w:t>
      </w:r>
      <w:r w:rsidR="00AF140C">
        <w:rPr>
          <w:rFonts w:ascii="Arial" w:hAnsi="Arial" w:hint="cs"/>
          <w:noProof w:val="0"/>
          <w:rtl/>
        </w:rPr>
        <w:t>פסיכולוגית</w:t>
      </w:r>
      <w:r w:rsidR="004921CA">
        <w:rPr>
          <w:rFonts w:ascii="Arial" w:hAnsi="Arial" w:hint="cs"/>
          <w:noProof w:val="0"/>
          <w:rtl/>
        </w:rPr>
        <w:t xml:space="preserve"> בבקשה דומה</w:t>
      </w:r>
      <w:r w:rsidR="004B78D9">
        <w:rPr>
          <w:rFonts w:ascii="Arial" w:hAnsi="Arial" w:hint="cs"/>
          <w:noProof w:val="0"/>
          <w:rtl/>
        </w:rPr>
        <w:t>. ב</w:t>
      </w:r>
      <w:r w:rsidR="00E03CEF">
        <w:rPr>
          <w:rFonts w:ascii="Arial" w:hAnsi="Arial" w:hint="cs"/>
          <w:noProof w:val="0"/>
          <w:rtl/>
        </w:rPr>
        <w:t>תשובתה לאב</w:t>
      </w:r>
      <w:r w:rsidR="00FD47A9">
        <w:rPr>
          <w:rFonts w:ascii="Arial" w:hAnsi="Arial" w:hint="cs"/>
          <w:noProof w:val="0"/>
          <w:rtl/>
        </w:rPr>
        <w:t xml:space="preserve"> כתבה </w:t>
      </w:r>
      <w:r w:rsidR="004B78D9">
        <w:rPr>
          <w:rFonts w:ascii="Arial" w:hAnsi="Arial" w:hint="cs"/>
          <w:noProof w:val="0"/>
          <w:rtl/>
        </w:rPr>
        <w:t>ה</w:t>
      </w:r>
      <w:r w:rsidR="00AF140C">
        <w:rPr>
          <w:rFonts w:ascii="Arial" w:hAnsi="Arial" w:hint="cs"/>
          <w:noProof w:val="0"/>
          <w:rtl/>
        </w:rPr>
        <w:t>פסיכולוגית</w:t>
      </w:r>
      <w:r w:rsidR="004B78D9">
        <w:rPr>
          <w:rFonts w:ascii="Arial" w:hAnsi="Arial" w:hint="cs"/>
          <w:noProof w:val="0"/>
          <w:rtl/>
        </w:rPr>
        <w:t xml:space="preserve"> כי </w:t>
      </w:r>
      <w:r w:rsidR="00C30283">
        <w:rPr>
          <w:rFonts w:ascii="Arial" w:hAnsi="Arial" w:hint="cs"/>
          <w:noProof w:val="0"/>
          <w:rtl/>
        </w:rPr>
        <w:t>ב</w:t>
      </w:r>
      <w:r w:rsidR="00F94D83">
        <w:rPr>
          <w:rFonts w:ascii="Arial" w:hAnsi="Arial" w:hint="cs"/>
          <w:noProof w:val="0"/>
          <w:rtl/>
        </w:rPr>
        <w:t xml:space="preserve">טרם </w:t>
      </w:r>
      <w:r w:rsidR="00C30283">
        <w:rPr>
          <w:rFonts w:ascii="Arial" w:hAnsi="Arial" w:hint="cs"/>
          <w:noProof w:val="0"/>
          <w:rtl/>
        </w:rPr>
        <w:t>שת</w:t>
      </w:r>
      <w:r w:rsidR="00F94D83">
        <w:rPr>
          <w:rFonts w:ascii="Arial" w:hAnsi="Arial" w:hint="cs"/>
          <w:noProof w:val="0"/>
          <w:rtl/>
        </w:rPr>
        <w:t xml:space="preserve">חל </w:t>
      </w:r>
      <w:r w:rsidR="00C30283">
        <w:rPr>
          <w:rFonts w:ascii="Arial" w:hAnsi="Arial" w:hint="cs"/>
          <w:noProof w:val="0"/>
          <w:rtl/>
        </w:rPr>
        <w:t>ב</w:t>
      </w:r>
      <w:r w:rsidR="00F94D83">
        <w:rPr>
          <w:rFonts w:ascii="Arial" w:hAnsi="Arial" w:hint="cs"/>
          <w:noProof w:val="0"/>
          <w:rtl/>
        </w:rPr>
        <w:t>טיפול</w:t>
      </w:r>
      <w:r w:rsidR="00C30283">
        <w:rPr>
          <w:rFonts w:ascii="Arial" w:hAnsi="Arial" w:hint="cs"/>
          <w:noProof w:val="0"/>
          <w:rtl/>
        </w:rPr>
        <w:t>,</w:t>
      </w:r>
      <w:r w:rsidR="00F94D83">
        <w:rPr>
          <w:rFonts w:ascii="Arial" w:hAnsi="Arial" w:hint="cs"/>
          <w:noProof w:val="0"/>
          <w:rtl/>
        </w:rPr>
        <w:t xml:space="preserve"> עליה לקבל אישור</w:t>
      </w:r>
      <w:r w:rsidR="004B78D9">
        <w:rPr>
          <w:rFonts w:ascii="Arial" w:hAnsi="Arial" w:hint="cs"/>
          <w:noProof w:val="0"/>
          <w:rtl/>
        </w:rPr>
        <w:t xml:space="preserve"> ממחלקת הרווחה. </w:t>
      </w:r>
    </w:p>
    <w:p w:rsidR="004B78D9" w:rsidRDefault="004B78D9" w:rsidP="004B78D9">
      <w:pPr>
        <w:spacing w:line="360" w:lineRule="auto"/>
        <w:ind w:left="720" w:hanging="720"/>
        <w:jc w:val="both"/>
        <w:rPr>
          <w:rFonts w:ascii="Arial" w:hAnsi="Arial"/>
          <w:noProof w:val="0"/>
          <w:rtl/>
        </w:rPr>
      </w:pPr>
    </w:p>
    <w:p w:rsidR="00F94D83" w:rsidRDefault="004B78D9" w:rsidP="00632826">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 xml:space="preserve">ביום 23.5.22 פנה האב לעו"ס וביקש </w:t>
      </w:r>
      <w:r w:rsidR="00FD47A9">
        <w:rPr>
          <w:rFonts w:ascii="Arial" w:hAnsi="Arial" w:hint="cs"/>
          <w:noProof w:val="0"/>
          <w:rtl/>
        </w:rPr>
        <w:t xml:space="preserve">ממנה </w:t>
      </w:r>
      <w:r w:rsidR="00F94D83">
        <w:rPr>
          <w:rFonts w:ascii="Arial" w:hAnsi="Arial" w:hint="cs"/>
          <w:noProof w:val="0"/>
          <w:rtl/>
        </w:rPr>
        <w:t xml:space="preserve">לזרז את </w:t>
      </w:r>
      <w:r w:rsidR="0069461A">
        <w:rPr>
          <w:rFonts w:ascii="Arial" w:hAnsi="Arial" w:hint="cs"/>
          <w:noProof w:val="0"/>
          <w:rtl/>
        </w:rPr>
        <w:t xml:space="preserve">התחלת </w:t>
      </w:r>
      <w:r w:rsidR="00F94D83">
        <w:rPr>
          <w:rFonts w:ascii="Arial" w:hAnsi="Arial" w:hint="cs"/>
          <w:noProof w:val="0"/>
          <w:rtl/>
        </w:rPr>
        <w:t>הטיפול. ביום 24.5.22 פנה האב שוב ל</w:t>
      </w:r>
      <w:r w:rsidR="00AF140C">
        <w:rPr>
          <w:rFonts w:ascii="Arial" w:hAnsi="Arial" w:hint="cs"/>
          <w:noProof w:val="0"/>
          <w:rtl/>
        </w:rPr>
        <w:t>פסיכולוגית</w:t>
      </w:r>
      <w:r w:rsidR="00F94D83">
        <w:rPr>
          <w:rFonts w:ascii="Arial" w:hAnsi="Arial" w:hint="cs"/>
          <w:noProof w:val="0"/>
          <w:rtl/>
        </w:rPr>
        <w:t xml:space="preserve"> וביקש </w:t>
      </w:r>
      <w:r w:rsidR="00F225C2">
        <w:rPr>
          <w:rFonts w:ascii="Arial" w:hAnsi="Arial" w:hint="cs"/>
          <w:noProof w:val="0"/>
          <w:rtl/>
        </w:rPr>
        <w:t xml:space="preserve">גם ממנה </w:t>
      </w:r>
      <w:r w:rsidR="00F94D83">
        <w:rPr>
          <w:rFonts w:ascii="Arial" w:hAnsi="Arial" w:hint="cs"/>
          <w:noProof w:val="0"/>
          <w:rtl/>
        </w:rPr>
        <w:t xml:space="preserve">לזרז את תחילת הטיפול. </w:t>
      </w:r>
    </w:p>
    <w:p w:rsidR="00F94D83" w:rsidRDefault="00F94D83" w:rsidP="00F94D83">
      <w:pPr>
        <w:spacing w:line="360" w:lineRule="auto"/>
        <w:ind w:left="720" w:hanging="720"/>
        <w:jc w:val="both"/>
        <w:rPr>
          <w:rFonts w:ascii="Arial" w:hAnsi="Arial"/>
          <w:noProof w:val="0"/>
          <w:rtl/>
        </w:rPr>
      </w:pPr>
    </w:p>
    <w:p w:rsidR="00F94D83" w:rsidRDefault="00F94D83" w:rsidP="00EB15DF">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ביום 30.5.22 פנה האב למחלקת הרווחה בבקשה לזרז את </w:t>
      </w:r>
      <w:r w:rsidR="00EB15DF">
        <w:rPr>
          <w:rFonts w:ascii="Arial" w:hAnsi="Arial" w:hint="cs"/>
          <w:noProof w:val="0"/>
          <w:rtl/>
        </w:rPr>
        <w:t xml:space="preserve">יישום ההחלטה בדבר </w:t>
      </w:r>
      <w:r>
        <w:rPr>
          <w:rFonts w:ascii="Arial" w:hAnsi="Arial" w:hint="cs"/>
          <w:noProof w:val="0"/>
          <w:rtl/>
        </w:rPr>
        <w:t>הטיפול בחידוש הקשר ול</w:t>
      </w:r>
      <w:r w:rsidR="00EB15DF">
        <w:rPr>
          <w:rFonts w:ascii="Arial" w:hAnsi="Arial" w:hint="cs"/>
          <w:noProof w:val="0"/>
          <w:rtl/>
        </w:rPr>
        <w:t>ת</w:t>
      </w:r>
      <w:r>
        <w:rPr>
          <w:rFonts w:ascii="Arial" w:hAnsi="Arial" w:hint="cs"/>
          <w:noProof w:val="0"/>
          <w:rtl/>
        </w:rPr>
        <w:t>ת אישור לפסיכולוגית ל</w:t>
      </w:r>
      <w:r w:rsidR="00EB15DF">
        <w:rPr>
          <w:rFonts w:ascii="Arial" w:hAnsi="Arial" w:hint="cs"/>
          <w:noProof w:val="0"/>
          <w:rtl/>
        </w:rPr>
        <w:t>התחיל ב</w:t>
      </w:r>
      <w:r>
        <w:rPr>
          <w:rFonts w:ascii="Arial" w:hAnsi="Arial" w:hint="cs"/>
          <w:noProof w:val="0"/>
          <w:rtl/>
        </w:rPr>
        <w:t xml:space="preserve">טיפול. </w:t>
      </w:r>
    </w:p>
    <w:p w:rsidR="00F94D83" w:rsidRDefault="00F94D83" w:rsidP="00F94D83">
      <w:pPr>
        <w:spacing w:line="360" w:lineRule="auto"/>
        <w:jc w:val="both"/>
        <w:rPr>
          <w:rFonts w:ascii="Arial" w:hAnsi="Arial"/>
          <w:noProof w:val="0"/>
          <w:rtl/>
        </w:rPr>
      </w:pPr>
    </w:p>
    <w:p w:rsidR="00505165" w:rsidRDefault="00F94D83" w:rsidP="00F225C2">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sidR="001C2732">
        <w:rPr>
          <w:rFonts w:ascii="Arial" w:hAnsi="Arial" w:hint="cs"/>
          <w:noProof w:val="0"/>
          <w:rtl/>
        </w:rPr>
        <w:t>ביום 7.6.22 הגיש האב "</w:t>
      </w:r>
      <w:r w:rsidR="001C2732" w:rsidRPr="00FD47A9">
        <w:rPr>
          <w:rFonts w:ascii="Arial" w:hAnsi="Arial" w:hint="cs"/>
          <w:b/>
          <w:bCs/>
          <w:noProof w:val="0"/>
          <w:rtl/>
        </w:rPr>
        <w:t>בקשה להורות על ציות להחלטת ביהמ"ש מיום 4.5.2022</w:t>
      </w:r>
      <w:r w:rsidR="001C2732" w:rsidRPr="005A0683">
        <w:rPr>
          <w:rFonts w:ascii="Arial" w:hAnsi="Arial" w:hint="cs"/>
          <w:noProof w:val="0"/>
          <w:rtl/>
        </w:rPr>
        <w:t>"</w:t>
      </w:r>
      <w:r w:rsidR="001C2732">
        <w:rPr>
          <w:rFonts w:ascii="Arial" w:hAnsi="Arial" w:hint="cs"/>
          <w:noProof w:val="0"/>
          <w:rtl/>
        </w:rPr>
        <w:t xml:space="preserve"> במסגרתה עתר </w:t>
      </w:r>
      <w:r w:rsidR="00F225C2">
        <w:rPr>
          <w:rFonts w:ascii="Arial" w:hAnsi="Arial" w:hint="cs"/>
          <w:noProof w:val="0"/>
          <w:rtl/>
        </w:rPr>
        <w:t>ש</w:t>
      </w:r>
      <w:r w:rsidR="001C2732">
        <w:rPr>
          <w:rFonts w:ascii="Arial" w:hAnsi="Arial" w:hint="cs"/>
          <w:noProof w:val="0"/>
          <w:rtl/>
        </w:rPr>
        <w:t>ביהמ"ש</w:t>
      </w:r>
      <w:r>
        <w:rPr>
          <w:rFonts w:ascii="Arial" w:hAnsi="Arial" w:hint="cs"/>
          <w:noProof w:val="0"/>
          <w:rtl/>
        </w:rPr>
        <w:t xml:space="preserve"> </w:t>
      </w:r>
      <w:r w:rsidR="001C2732">
        <w:rPr>
          <w:rFonts w:ascii="Arial" w:hAnsi="Arial" w:hint="cs"/>
          <w:noProof w:val="0"/>
          <w:rtl/>
        </w:rPr>
        <w:t>יורה לעו"</w:t>
      </w:r>
      <w:r w:rsidR="00152520">
        <w:rPr>
          <w:rFonts w:ascii="Arial" w:hAnsi="Arial" w:hint="cs"/>
          <w:noProof w:val="0"/>
          <w:rtl/>
        </w:rPr>
        <w:t xml:space="preserve">ס </w:t>
      </w:r>
      <w:r w:rsidR="001C2732">
        <w:rPr>
          <w:rFonts w:ascii="Arial" w:hAnsi="Arial" w:hint="cs"/>
          <w:noProof w:val="0"/>
          <w:rtl/>
        </w:rPr>
        <w:t>ולפסיכולוגית לקיים את החלטת ביהמ"</w:t>
      </w:r>
      <w:r w:rsidR="00505165">
        <w:rPr>
          <w:rFonts w:ascii="Arial" w:hAnsi="Arial" w:hint="cs"/>
          <w:noProof w:val="0"/>
          <w:rtl/>
        </w:rPr>
        <w:t>ש ול</w:t>
      </w:r>
      <w:r w:rsidR="00BE7146">
        <w:rPr>
          <w:rFonts w:ascii="Arial" w:hAnsi="Arial" w:hint="cs"/>
          <w:noProof w:val="0"/>
          <w:rtl/>
        </w:rPr>
        <w:t>א</w:t>
      </w:r>
      <w:r w:rsidR="00505165">
        <w:rPr>
          <w:rFonts w:ascii="Arial" w:hAnsi="Arial" w:hint="cs"/>
          <w:noProof w:val="0"/>
          <w:rtl/>
        </w:rPr>
        <w:t xml:space="preserve">פשר את תחילת הטיפול ללא דיחוי (להלן: </w:t>
      </w:r>
      <w:r w:rsidR="00505165">
        <w:rPr>
          <w:rFonts w:ascii="Arial" w:hAnsi="Arial" w:hint="cs"/>
          <w:b/>
          <w:bCs/>
          <w:noProof w:val="0"/>
          <w:rtl/>
        </w:rPr>
        <w:t>הבקשה</w:t>
      </w:r>
      <w:r w:rsidR="00505165">
        <w:rPr>
          <w:rFonts w:ascii="Arial" w:hAnsi="Arial" w:hint="cs"/>
          <w:noProof w:val="0"/>
          <w:rtl/>
        </w:rPr>
        <w:t>).</w:t>
      </w:r>
    </w:p>
    <w:p w:rsidR="00505165" w:rsidRDefault="00505165" w:rsidP="001C2732">
      <w:pPr>
        <w:spacing w:line="360" w:lineRule="auto"/>
        <w:ind w:left="720" w:hanging="720"/>
        <w:jc w:val="both"/>
        <w:rPr>
          <w:rFonts w:ascii="Arial" w:hAnsi="Arial"/>
          <w:noProof w:val="0"/>
          <w:rtl/>
        </w:rPr>
      </w:pPr>
    </w:p>
    <w:p w:rsidR="003A4B93" w:rsidRDefault="00505165" w:rsidP="005A0683">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לאחר שביהמ"ש העביר את הבקשה לתגובת הפסיכולוגית</w:t>
      </w:r>
      <w:r w:rsidR="00624499">
        <w:rPr>
          <w:rFonts w:ascii="Arial" w:hAnsi="Arial" w:hint="cs"/>
          <w:noProof w:val="0"/>
          <w:rtl/>
        </w:rPr>
        <w:t>,</w:t>
      </w:r>
      <w:r>
        <w:rPr>
          <w:rFonts w:ascii="Arial" w:hAnsi="Arial" w:hint="cs"/>
          <w:noProof w:val="0"/>
          <w:rtl/>
        </w:rPr>
        <w:t xml:space="preserve"> ביום 21.6.22 הגישה הפסיכולוגית </w:t>
      </w:r>
      <w:r w:rsidR="00F225C2">
        <w:rPr>
          <w:rFonts w:ascii="Arial" w:hAnsi="Arial" w:hint="cs"/>
          <w:noProof w:val="0"/>
          <w:rtl/>
        </w:rPr>
        <w:t>א</w:t>
      </w:r>
      <w:r>
        <w:rPr>
          <w:rFonts w:ascii="Arial" w:hAnsi="Arial" w:hint="cs"/>
          <w:noProof w:val="0"/>
          <w:rtl/>
        </w:rPr>
        <w:t>ת תגו</w:t>
      </w:r>
      <w:r w:rsidR="004B0A06">
        <w:rPr>
          <w:rFonts w:ascii="Arial" w:hAnsi="Arial" w:hint="cs"/>
          <w:noProof w:val="0"/>
          <w:rtl/>
        </w:rPr>
        <w:t xml:space="preserve">בתה </w:t>
      </w:r>
      <w:r w:rsidR="00EB15DF">
        <w:rPr>
          <w:rFonts w:ascii="Arial" w:hAnsi="Arial" w:hint="cs"/>
          <w:noProof w:val="0"/>
          <w:rtl/>
        </w:rPr>
        <w:t>ש</w:t>
      </w:r>
      <w:r w:rsidR="004B0A06">
        <w:rPr>
          <w:rFonts w:ascii="Arial" w:hAnsi="Arial" w:hint="cs"/>
          <w:noProof w:val="0"/>
          <w:rtl/>
        </w:rPr>
        <w:t xml:space="preserve">במסגרתה </w:t>
      </w:r>
      <w:r w:rsidR="00F225C2">
        <w:rPr>
          <w:rFonts w:ascii="Arial" w:hAnsi="Arial" w:hint="cs"/>
          <w:noProof w:val="0"/>
          <w:rtl/>
        </w:rPr>
        <w:t xml:space="preserve">היא </w:t>
      </w:r>
      <w:r w:rsidR="004B0A06">
        <w:rPr>
          <w:rFonts w:ascii="Arial" w:hAnsi="Arial" w:hint="cs"/>
          <w:noProof w:val="0"/>
          <w:rtl/>
        </w:rPr>
        <w:t>עתרה לביטול</w:t>
      </w:r>
      <w:r w:rsidR="003A4B93">
        <w:rPr>
          <w:rFonts w:ascii="Arial" w:hAnsi="Arial" w:hint="cs"/>
          <w:noProof w:val="0"/>
          <w:rtl/>
        </w:rPr>
        <w:t xml:space="preserve"> מינויה. בתגובתה ציינה </w:t>
      </w:r>
      <w:r w:rsidR="004921CA">
        <w:rPr>
          <w:rFonts w:ascii="Arial" w:hAnsi="Arial" w:hint="cs"/>
          <w:noProof w:val="0"/>
          <w:rtl/>
        </w:rPr>
        <w:t xml:space="preserve">הפסיכולוגית </w:t>
      </w:r>
      <w:r w:rsidR="00F225C2">
        <w:rPr>
          <w:rFonts w:ascii="Arial" w:hAnsi="Arial" w:hint="cs"/>
          <w:noProof w:val="0"/>
          <w:rtl/>
        </w:rPr>
        <w:t>ש</w:t>
      </w:r>
      <w:r w:rsidR="003A4B93">
        <w:rPr>
          <w:rFonts w:ascii="Arial" w:hAnsi="Arial" w:hint="cs"/>
          <w:noProof w:val="0"/>
          <w:rtl/>
        </w:rPr>
        <w:t xml:space="preserve">הטיפול טרם החל מאחר </w:t>
      </w:r>
      <w:r w:rsidR="00F225C2">
        <w:rPr>
          <w:rFonts w:ascii="Arial" w:hAnsi="Arial" w:hint="cs"/>
          <w:noProof w:val="0"/>
          <w:rtl/>
        </w:rPr>
        <w:t>ש</w:t>
      </w:r>
      <w:r w:rsidR="003A4B93">
        <w:rPr>
          <w:rFonts w:ascii="Arial" w:hAnsi="Arial" w:hint="cs"/>
          <w:noProof w:val="0"/>
          <w:rtl/>
        </w:rPr>
        <w:t xml:space="preserve">היא המתינה לאישור </w:t>
      </w:r>
      <w:r w:rsidR="00FD47A9">
        <w:rPr>
          <w:rFonts w:ascii="Arial" w:hAnsi="Arial" w:hint="cs"/>
          <w:noProof w:val="0"/>
          <w:rtl/>
        </w:rPr>
        <w:t>ביצוע ה</w:t>
      </w:r>
      <w:r w:rsidR="003A4B93">
        <w:rPr>
          <w:rFonts w:ascii="Arial" w:hAnsi="Arial" w:hint="cs"/>
          <w:noProof w:val="0"/>
          <w:rtl/>
        </w:rPr>
        <w:t>טיפול מ</w:t>
      </w:r>
      <w:r w:rsidR="00EB15DF">
        <w:rPr>
          <w:rFonts w:ascii="Arial" w:hAnsi="Arial" w:hint="cs"/>
          <w:noProof w:val="0"/>
          <w:rtl/>
        </w:rPr>
        <w:t xml:space="preserve">מחלקת </w:t>
      </w:r>
      <w:r w:rsidR="003A4B93">
        <w:rPr>
          <w:rFonts w:ascii="Arial" w:hAnsi="Arial" w:hint="cs"/>
          <w:noProof w:val="0"/>
          <w:rtl/>
        </w:rPr>
        <w:t>הרווחה</w:t>
      </w:r>
      <w:r w:rsidR="00F225C2">
        <w:rPr>
          <w:rFonts w:ascii="Arial" w:hAnsi="Arial" w:hint="cs"/>
          <w:noProof w:val="0"/>
          <w:rtl/>
        </w:rPr>
        <w:t xml:space="preserve"> וכי </w:t>
      </w:r>
      <w:r w:rsidR="003A4B93">
        <w:rPr>
          <w:rFonts w:ascii="Arial" w:hAnsi="Arial" w:hint="cs"/>
          <w:noProof w:val="0"/>
          <w:rtl/>
        </w:rPr>
        <w:t>"</w:t>
      </w:r>
      <w:r w:rsidR="003A4B93" w:rsidRPr="003A4B93">
        <w:rPr>
          <w:rFonts w:ascii="Arial" w:hAnsi="Arial" w:hint="cs"/>
          <w:b/>
          <w:bCs/>
          <w:noProof w:val="0"/>
          <w:rtl/>
        </w:rPr>
        <w:t>נ</w:t>
      </w:r>
      <w:r w:rsidR="005A0683">
        <w:rPr>
          <w:rFonts w:ascii="Arial" w:hAnsi="Arial" w:hint="cs"/>
          <w:b/>
          <w:bCs/>
          <w:noProof w:val="0"/>
          <w:rtl/>
        </w:rPr>
        <w:t xml:space="preserve">וכח גישתו התובענית של מר </w:t>
      </w:r>
      <w:r w:rsidR="005A0683" w:rsidRPr="005A0683">
        <w:rPr>
          <w:rFonts w:ascii="Arial" w:hAnsi="Arial" w:hint="cs"/>
          <w:noProof w:val="0"/>
          <w:rtl/>
        </w:rPr>
        <w:t>[פלוני]</w:t>
      </w:r>
      <w:r w:rsidR="003A4B93" w:rsidRPr="003A4B93">
        <w:rPr>
          <w:rFonts w:ascii="Arial" w:hAnsi="Arial" w:hint="cs"/>
          <w:b/>
          <w:bCs/>
          <w:noProof w:val="0"/>
          <w:rtl/>
        </w:rPr>
        <w:t xml:space="preserve"> ונקיטתו בפעולה ללא ברור או הדברות עמי</w:t>
      </w:r>
      <w:r w:rsidR="00EB15DF">
        <w:rPr>
          <w:rFonts w:ascii="Arial" w:hAnsi="Arial" w:hint="cs"/>
          <w:b/>
          <w:bCs/>
          <w:noProof w:val="0"/>
          <w:rtl/>
        </w:rPr>
        <w:t>,</w:t>
      </w:r>
      <w:r w:rsidR="003A4B93" w:rsidRPr="003A4B93">
        <w:rPr>
          <w:rFonts w:ascii="Arial" w:hAnsi="Arial" w:hint="cs"/>
          <w:b/>
          <w:bCs/>
          <w:noProof w:val="0"/>
          <w:rtl/>
        </w:rPr>
        <w:t xml:space="preserve"> אבקש לבטל את המינוי שניתן לי כגורם טיפולי בתיק</w:t>
      </w:r>
      <w:r w:rsidR="003A4B93">
        <w:rPr>
          <w:rFonts w:ascii="Arial" w:hAnsi="Arial" w:hint="cs"/>
          <w:noProof w:val="0"/>
          <w:rtl/>
        </w:rPr>
        <w:t>".</w:t>
      </w:r>
    </w:p>
    <w:p w:rsidR="003A4B93" w:rsidRDefault="003A4B93" w:rsidP="003A4B93">
      <w:pPr>
        <w:spacing w:line="360" w:lineRule="auto"/>
        <w:ind w:left="720" w:hanging="720"/>
        <w:jc w:val="both"/>
        <w:rPr>
          <w:rFonts w:ascii="Arial" w:hAnsi="Arial"/>
          <w:noProof w:val="0"/>
          <w:rtl/>
        </w:rPr>
      </w:pPr>
    </w:p>
    <w:p w:rsidR="00AB162D" w:rsidRDefault="003A4B93" w:rsidP="00EB15DF">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ביום 27.6.22 הוגשה תגובת </w:t>
      </w:r>
      <w:r w:rsidR="00F225C2">
        <w:rPr>
          <w:rFonts w:ascii="Arial" w:hAnsi="Arial" w:hint="cs"/>
          <w:noProof w:val="0"/>
          <w:rtl/>
        </w:rPr>
        <w:t>ה</w:t>
      </w:r>
      <w:r>
        <w:rPr>
          <w:rFonts w:ascii="Arial" w:hAnsi="Arial" w:hint="cs"/>
          <w:noProof w:val="0"/>
          <w:rtl/>
        </w:rPr>
        <w:t>עו"ס</w:t>
      </w:r>
      <w:r w:rsidR="00C014FB">
        <w:rPr>
          <w:rFonts w:ascii="Arial" w:hAnsi="Arial" w:hint="cs"/>
          <w:noProof w:val="0"/>
          <w:rtl/>
        </w:rPr>
        <w:t>,</w:t>
      </w:r>
      <w:r>
        <w:rPr>
          <w:rFonts w:ascii="Arial" w:hAnsi="Arial" w:hint="cs"/>
          <w:noProof w:val="0"/>
          <w:rtl/>
        </w:rPr>
        <w:t xml:space="preserve"> </w:t>
      </w:r>
      <w:r w:rsidR="00152520">
        <w:rPr>
          <w:rFonts w:ascii="Arial" w:hAnsi="Arial" w:hint="cs"/>
          <w:noProof w:val="0"/>
          <w:rtl/>
        </w:rPr>
        <w:t xml:space="preserve">במסגרתה היא ציינה </w:t>
      </w:r>
      <w:r w:rsidR="00C014FB">
        <w:rPr>
          <w:rFonts w:ascii="Arial" w:hAnsi="Arial" w:hint="cs"/>
          <w:noProof w:val="0"/>
          <w:rtl/>
        </w:rPr>
        <w:t>ש</w:t>
      </w:r>
      <w:r w:rsidR="00152520">
        <w:rPr>
          <w:rFonts w:ascii="Arial" w:hAnsi="Arial" w:hint="cs"/>
          <w:noProof w:val="0"/>
          <w:rtl/>
        </w:rPr>
        <w:t xml:space="preserve">טרם </w:t>
      </w:r>
      <w:r w:rsidR="004921CA">
        <w:rPr>
          <w:rFonts w:ascii="Arial" w:hAnsi="Arial" w:hint="cs"/>
          <w:noProof w:val="0"/>
          <w:rtl/>
        </w:rPr>
        <w:t xml:space="preserve">שיחל </w:t>
      </w:r>
      <w:r w:rsidR="00152520">
        <w:rPr>
          <w:rFonts w:ascii="Arial" w:hAnsi="Arial" w:hint="cs"/>
          <w:noProof w:val="0"/>
          <w:rtl/>
        </w:rPr>
        <w:t>הטיפול</w:t>
      </w:r>
      <w:r w:rsidR="004921CA">
        <w:rPr>
          <w:rFonts w:ascii="Arial" w:hAnsi="Arial" w:hint="cs"/>
          <w:noProof w:val="0"/>
          <w:rtl/>
        </w:rPr>
        <w:t>,</w:t>
      </w:r>
      <w:r w:rsidR="00152520">
        <w:rPr>
          <w:rFonts w:ascii="Arial" w:hAnsi="Arial" w:hint="cs"/>
          <w:noProof w:val="0"/>
          <w:rtl/>
        </w:rPr>
        <w:t xml:space="preserve"> יש צורך בהסדרת ההתחייבויות הכספיות מטעם אגף הרווחה והדבר כרוך בקבלת אישורים אשר </w:t>
      </w:r>
      <w:r w:rsidR="00FD47A9">
        <w:rPr>
          <w:rFonts w:ascii="Arial" w:hAnsi="Arial" w:hint="cs"/>
          <w:noProof w:val="0"/>
          <w:rtl/>
        </w:rPr>
        <w:t>"</w:t>
      </w:r>
      <w:r w:rsidR="00152520">
        <w:rPr>
          <w:rFonts w:ascii="Arial" w:hAnsi="Arial" w:hint="cs"/>
          <w:noProof w:val="0"/>
          <w:rtl/>
        </w:rPr>
        <w:t>לוקחים זמן</w:t>
      </w:r>
      <w:r w:rsidR="00FD47A9">
        <w:rPr>
          <w:rFonts w:ascii="Arial" w:hAnsi="Arial" w:hint="cs"/>
          <w:noProof w:val="0"/>
          <w:rtl/>
        </w:rPr>
        <w:t>"</w:t>
      </w:r>
      <w:r w:rsidR="00152520">
        <w:rPr>
          <w:rFonts w:ascii="Arial" w:hAnsi="Arial" w:hint="cs"/>
          <w:noProof w:val="0"/>
          <w:rtl/>
        </w:rPr>
        <w:t xml:space="preserve">. כמו כן ציינה </w:t>
      </w:r>
      <w:r w:rsidR="00C014FB">
        <w:rPr>
          <w:rFonts w:ascii="Arial" w:hAnsi="Arial" w:hint="cs"/>
          <w:noProof w:val="0"/>
          <w:rtl/>
        </w:rPr>
        <w:t>ה</w:t>
      </w:r>
      <w:r w:rsidR="00152520">
        <w:rPr>
          <w:rFonts w:ascii="Arial" w:hAnsi="Arial" w:hint="cs"/>
          <w:noProof w:val="0"/>
          <w:rtl/>
        </w:rPr>
        <w:t>עו"ס</w:t>
      </w:r>
      <w:r w:rsidR="00C014FB">
        <w:rPr>
          <w:rFonts w:ascii="Arial" w:hAnsi="Arial" w:hint="cs"/>
          <w:noProof w:val="0"/>
          <w:rtl/>
        </w:rPr>
        <w:t>, ש</w:t>
      </w:r>
      <w:r w:rsidR="00152520">
        <w:rPr>
          <w:rFonts w:ascii="Arial" w:hAnsi="Arial" w:hint="cs"/>
          <w:noProof w:val="0"/>
          <w:rtl/>
        </w:rPr>
        <w:t>נעשה ניסיון ליצור עם האב קשר טלפוני אך הא</w:t>
      </w:r>
      <w:r w:rsidR="00FD47A9">
        <w:rPr>
          <w:rFonts w:ascii="Arial" w:hAnsi="Arial" w:hint="cs"/>
          <w:noProof w:val="0"/>
          <w:rtl/>
        </w:rPr>
        <w:t>ב</w:t>
      </w:r>
      <w:r w:rsidR="00152520">
        <w:rPr>
          <w:rFonts w:ascii="Arial" w:hAnsi="Arial" w:hint="cs"/>
          <w:noProof w:val="0"/>
          <w:rtl/>
        </w:rPr>
        <w:t xml:space="preserve"> לא התייחס להודעות הכתובות ולפניות הטלפוניות אליו. </w:t>
      </w:r>
      <w:r w:rsidR="00C014FB">
        <w:rPr>
          <w:rFonts w:ascii="Arial" w:hAnsi="Arial" w:hint="cs"/>
          <w:noProof w:val="0"/>
          <w:rtl/>
        </w:rPr>
        <w:t xml:space="preserve">העו"ס ציינה </w:t>
      </w:r>
      <w:r w:rsidR="0020452E">
        <w:rPr>
          <w:rFonts w:ascii="Arial" w:hAnsi="Arial" w:hint="cs"/>
          <w:noProof w:val="0"/>
          <w:rtl/>
        </w:rPr>
        <w:t>גם</w:t>
      </w:r>
      <w:r w:rsidR="00C014FB">
        <w:rPr>
          <w:rFonts w:ascii="Arial" w:hAnsi="Arial" w:hint="cs"/>
          <w:noProof w:val="0"/>
          <w:rtl/>
        </w:rPr>
        <w:t>, ש</w:t>
      </w:r>
      <w:r w:rsidR="0020452E">
        <w:rPr>
          <w:rFonts w:ascii="Arial" w:hAnsi="Arial" w:hint="cs"/>
          <w:noProof w:val="0"/>
          <w:rtl/>
        </w:rPr>
        <w:t>האב נוקט באווירה ת</w:t>
      </w:r>
      <w:r w:rsidR="00AF140C">
        <w:rPr>
          <w:rFonts w:ascii="Arial" w:hAnsi="Arial" w:hint="cs"/>
          <w:noProof w:val="0"/>
          <w:rtl/>
        </w:rPr>
        <w:t>ובענית ופוגענית אשר הובילה לבקשת הפסיכולוגית</w:t>
      </w:r>
      <w:r w:rsidR="0020452E">
        <w:rPr>
          <w:rFonts w:ascii="Arial" w:hAnsi="Arial" w:hint="cs"/>
          <w:noProof w:val="0"/>
          <w:rtl/>
        </w:rPr>
        <w:t xml:space="preserve"> לביטול המינוי, וגם בעבר פעילות האב התמקדה בפניות לביהמ"ש והזמנת העו"ס לחקירה מבלי שיפעל לקדם את חידוש הקשר באופן ענייני ומעשי</w:t>
      </w:r>
      <w:r w:rsidR="00C014FB">
        <w:rPr>
          <w:rFonts w:ascii="Arial" w:hAnsi="Arial" w:hint="cs"/>
          <w:noProof w:val="0"/>
          <w:rtl/>
        </w:rPr>
        <w:t xml:space="preserve">. לדבריה, גם בעבר האב </w:t>
      </w:r>
      <w:r w:rsidR="0020452E">
        <w:rPr>
          <w:rFonts w:ascii="Arial" w:hAnsi="Arial" w:hint="cs"/>
          <w:noProof w:val="0"/>
          <w:rtl/>
        </w:rPr>
        <w:t xml:space="preserve">בחר לנתק את הקשר עם המטפלת שטיפלה במשפחה. </w:t>
      </w:r>
      <w:r w:rsidR="00C014FB">
        <w:rPr>
          <w:rFonts w:ascii="Arial" w:hAnsi="Arial" w:hint="cs"/>
          <w:noProof w:val="0"/>
          <w:rtl/>
        </w:rPr>
        <w:t>לטענתה</w:t>
      </w:r>
      <w:r w:rsidR="0020452E">
        <w:rPr>
          <w:rFonts w:ascii="Arial" w:hAnsi="Arial" w:hint="cs"/>
          <w:noProof w:val="0"/>
          <w:rtl/>
        </w:rPr>
        <w:t xml:space="preserve"> "</w:t>
      </w:r>
      <w:r w:rsidR="0020452E" w:rsidRPr="005F3B9D">
        <w:rPr>
          <w:rFonts w:ascii="Arial" w:hAnsi="Arial" w:hint="cs"/>
          <w:b/>
          <w:bCs/>
          <w:noProof w:val="0"/>
          <w:rtl/>
        </w:rPr>
        <w:t xml:space="preserve">בהתנהלותו האחרונה מול המטפלת, גב' אתי מנדל, ניכרת שוב בחירתו של האב להערים קשיים ולחבל בתהליכים אשר אמורים </w:t>
      </w:r>
      <w:r w:rsidR="005F3B9D" w:rsidRPr="005F3B9D">
        <w:rPr>
          <w:rFonts w:ascii="Arial" w:hAnsi="Arial" w:hint="cs"/>
          <w:b/>
          <w:bCs/>
          <w:noProof w:val="0"/>
          <w:rtl/>
        </w:rPr>
        <w:t>לסייע בעניין הקשר בינו לילדים</w:t>
      </w:r>
      <w:r w:rsidR="005F3B9D">
        <w:rPr>
          <w:rFonts w:ascii="Arial" w:hAnsi="Arial" w:hint="cs"/>
          <w:noProof w:val="0"/>
          <w:rtl/>
        </w:rPr>
        <w:t xml:space="preserve">". לסיכום ציינה </w:t>
      </w:r>
      <w:r w:rsidR="00C014FB">
        <w:rPr>
          <w:rFonts w:ascii="Arial" w:hAnsi="Arial" w:hint="cs"/>
          <w:noProof w:val="0"/>
          <w:rtl/>
        </w:rPr>
        <w:t>ה</w:t>
      </w:r>
      <w:r w:rsidR="005F3B9D">
        <w:rPr>
          <w:rFonts w:ascii="Arial" w:hAnsi="Arial" w:hint="cs"/>
          <w:noProof w:val="0"/>
          <w:rtl/>
        </w:rPr>
        <w:t>עו"ס כי: "</w:t>
      </w:r>
      <w:r w:rsidR="005F3B9D" w:rsidRPr="005F3B9D">
        <w:rPr>
          <w:rFonts w:ascii="Arial" w:hAnsi="Arial" w:hint="cs"/>
          <w:b/>
          <w:bCs/>
          <w:noProof w:val="0"/>
          <w:rtl/>
        </w:rPr>
        <w:t xml:space="preserve">בצר לנו, בנסיבות אלו, בהן נראה כי האב נעדר יכולת להתגייס למטרות באופן מקדם, ללקיחת אחריות, ולהימנעות ממאבקים שאינם מקדמים בהכרח את טובת העניין, לא נוכל לסייע במציאת מסגרת טיפולית </w:t>
      </w:r>
      <w:r w:rsidR="005F3B9D" w:rsidRPr="005F3B9D">
        <w:rPr>
          <w:rFonts w:ascii="Arial" w:hAnsi="Arial" w:hint="cs"/>
          <w:b/>
          <w:bCs/>
          <w:noProof w:val="0"/>
          <w:rtl/>
        </w:rPr>
        <w:lastRenderedPageBreak/>
        <w:t>חלופית. במסגרת התייעצות עם המפקחת המחוזית לסדרי דין, נותר לנו להציע כי במידה והאב מעונין, עליו לפנות באופן עצמאי לגורם טיפולי, ובלבד שיהיה עו"ס/פסיכולוג, ולהביא זאת לידיעת בית המשפט</w:t>
      </w:r>
      <w:r w:rsidR="005F3B9D">
        <w:rPr>
          <w:rFonts w:ascii="Arial" w:hAnsi="Arial" w:hint="cs"/>
          <w:noProof w:val="0"/>
          <w:rtl/>
        </w:rPr>
        <w:t xml:space="preserve">".   </w:t>
      </w:r>
      <w:r w:rsidR="0020452E">
        <w:rPr>
          <w:rFonts w:ascii="Arial" w:hAnsi="Arial" w:hint="cs"/>
          <w:noProof w:val="0"/>
          <w:rtl/>
        </w:rPr>
        <w:t xml:space="preserve"> </w:t>
      </w:r>
      <w:r>
        <w:rPr>
          <w:rFonts w:ascii="Arial" w:hAnsi="Arial" w:hint="cs"/>
          <w:noProof w:val="0"/>
          <w:rtl/>
        </w:rPr>
        <w:t xml:space="preserve"> </w:t>
      </w:r>
      <w:r w:rsidR="004B78D9">
        <w:rPr>
          <w:rFonts w:ascii="Arial" w:hAnsi="Arial" w:hint="cs"/>
          <w:noProof w:val="0"/>
          <w:rtl/>
        </w:rPr>
        <w:t xml:space="preserve"> </w:t>
      </w:r>
      <w:r w:rsidR="0044611E">
        <w:rPr>
          <w:rFonts w:ascii="Arial" w:hAnsi="Arial" w:hint="cs"/>
          <w:noProof w:val="0"/>
          <w:rtl/>
        </w:rPr>
        <w:t xml:space="preserve"> </w:t>
      </w:r>
      <w:r w:rsidR="00E9748B">
        <w:rPr>
          <w:rFonts w:ascii="Arial" w:hAnsi="Arial" w:hint="cs"/>
          <w:noProof w:val="0"/>
          <w:rtl/>
        </w:rPr>
        <w:t xml:space="preserve">  </w:t>
      </w:r>
      <w:r w:rsidR="00CD4B3D">
        <w:rPr>
          <w:rFonts w:ascii="Arial" w:hAnsi="Arial" w:hint="cs"/>
          <w:noProof w:val="0"/>
          <w:rtl/>
        </w:rPr>
        <w:t xml:space="preserve"> </w:t>
      </w:r>
      <w:r w:rsidR="00AB162D">
        <w:rPr>
          <w:rFonts w:ascii="Arial" w:hAnsi="Arial" w:hint="cs"/>
          <w:noProof w:val="0"/>
          <w:rtl/>
        </w:rPr>
        <w:t xml:space="preserve"> </w:t>
      </w:r>
    </w:p>
    <w:p w:rsidR="00A10E9D" w:rsidRDefault="00A10E9D">
      <w:pPr>
        <w:spacing w:line="360" w:lineRule="auto"/>
        <w:jc w:val="both"/>
        <w:rPr>
          <w:rFonts w:ascii="Arial" w:hAnsi="Arial"/>
          <w:noProof w:val="0"/>
          <w:rtl/>
        </w:rPr>
      </w:pPr>
    </w:p>
    <w:p w:rsidR="00A607F8" w:rsidRDefault="005F3B9D" w:rsidP="00BA7CD8">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5028F9">
        <w:rPr>
          <w:rFonts w:ascii="Arial" w:hAnsi="Arial" w:hint="cs"/>
          <w:noProof w:val="0"/>
          <w:rtl/>
        </w:rPr>
        <w:t xml:space="preserve">ביום 1.8.22 </w:t>
      </w:r>
      <w:r w:rsidR="00764D3D">
        <w:rPr>
          <w:rFonts w:ascii="Arial" w:hAnsi="Arial" w:hint="cs"/>
          <w:noProof w:val="0"/>
          <w:rtl/>
        </w:rPr>
        <w:t>דחה ביהמ"ש קמא את הבקשה</w:t>
      </w:r>
      <w:r w:rsidR="005028F9">
        <w:rPr>
          <w:rFonts w:ascii="Arial" w:hAnsi="Arial" w:hint="cs"/>
          <w:noProof w:val="0"/>
          <w:rtl/>
        </w:rPr>
        <w:t xml:space="preserve"> (להלן: </w:t>
      </w:r>
      <w:r w:rsidR="005028F9" w:rsidRPr="005028F9">
        <w:rPr>
          <w:rFonts w:ascii="Arial" w:hAnsi="Arial" w:hint="cs"/>
          <w:b/>
          <w:bCs/>
          <w:noProof w:val="0"/>
          <w:rtl/>
        </w:rPr>
        <w:t>ההחלטה</w:t>
      </w:r>
      <w:r w:rsidR="005028F9">
        <w:rPr>
          <w:rFonts w:ascii="Arial" w:hAnsi="Arial" w:hint="cs"/>
          <w:noProof w:val="0"/>
          <w:rtl/>
        </w:rPr>
        <w:t xml:space="preserve">). </w:t>
      </w:r>
      <w:r w:rsidR="00764D3D">
        <w:rPr>
          <w:rFonts w:ascii="Arial" w:hAnsi="Arial" w:hint="cs"/>
          <w:noProof w:val="0"/>
          <w:rtl/>
        </w:rPr>
        <w:t>האב לא השלים עם ההחלטה והגיש</w:t>
      </w:r>
      <w:r w:rsidR="00C014FB">
        <w:rPr>
          <w:rFonts w:ascii="Arial" w:hAnsi="Arial" w:hint="cs"/>
          <w:noProof w:val="0"/>
          <w:rtl/>
        </w:rPr>
        <w:t xml:space="preserve"> את הבקשה </w:t>
      </w:r>
      <w:r w:rsidR="00764D3D">
        <w:rPr>
          <w:rFonts w:ascii="Arial" w:hAnsi="Arial" w:hint="cs"/>
          <w:noProof w:val="0"/>
          <w:rtl/>
        </w:rPr>
        <w:t>שלפני.</w:t>
      </w:r>
    </w:p>
    <w:p w:rsidR="00A10E9D" w:rsidRDefault="00A10E9D">
      <w:pPr>
        <w:spacing w:line="360" w:lineRule="auto"/>
        <w:jc w:val="both"/>
        <w:rPr>
          <w:rFonts w:ascii="Arial" w:hAnsi="Arial"/>
          <w:noProof w:val="0"/>
          <w:rtl/>
        </w:rPr>
      </w:pPr>
    </w:p>
    <w:p w:rsidR="005028F9" w:rsidRDefault="00A10E9D">
      <w:pPr>
        <w:spacing w:line="360" w:lineRule="auto"/>
        <w:jc w:val="both"/>
        <w:rPr>
          <w:rFonts w:ascii="Arial" w:hAnsi="Arial"/>
          <w:b/>
          <w:bCs/>
          <w:noProof w:val="0"/>
          <w:rtl/>
        </w:rPr>
      </w:pPr>
      <w:r>
        <w:rPr>
          <w:rFonts w:ascii="Arial" w:hAnsi="Arial" w:hint="cs"/>
          <w:b/>
          <w:bCs/>
          <w:noProof w:val="0"/>
          <w:rtl/>
        </w:rPr>
        <w:t>ב.</w:t>
      </w:r>
      <w:r>
        <w:rPr>
          <w:rFonts w:ascii="Arial" w:hAnsi="Arial" w:hint="cs"/>
          <w:b/>
          <w:bCs/>
          <w:noProof w:val="0"/>
          <w:rtl/>
        </w:rPr>
        <w:tab/>
      </w:r>
      <w:r w:rsidR="005028F9">
        <w:rPr>
          <w:rFonts w:ascii="Arial" w:hAnsi="Arial" w:hint="cs"/>
          <w:b/>
          <w:bCs/>
          <w:noProof w:val="0"/>
          <w:rtl/>
        </w:rPr>
        <w:t>תמצית ההחלטה</w:t>
      </w:r>
    </w:p>
    <w:p w:rsidR="005028F9" w:rsidRDefault="005028F9">
      <w:pPr>
        <w:spacing w:line="360" w:lineRule="auto"/>
        <w:jc w:val="both"/>
        <w:rPr>
          <w:rFonts w:ascii="Arial" w:hAnsi="Arial"/>
          <w:b/>
          <w:bCs/>
          <w:noProof w:val="0"/>
          <w:rtl/>
        </w:rPr>
      </w:pPr>
    </w:p>
    <w:p w:rsidR="008B5473" w:rsidRDefault="005028F9" w:rsidP="00AF2B68">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1B5D50">
        <w:rPr>
          <w:rFonts w:ascii="Arial" w:hAnsi="Arial" w:hint="cs"/>
          <w:noProof w:val="0"/>
          <w:rtl/>
        </w:rPr>
        <w:t>יש לאמץ</w:t>
      </w:r>
      <w:r w:rsidR="008B5473">
        <w:rPr>
          <w:rFonts w:ascii="Arial" w:hAnsi="Arial" w:hint="cs"/>
          <w:noProof w:val="0"/>
          <w:rtl/>
        </w:rPr>
        <w:t xml:space="preserve"> </w:t>
      </w:r>
      <w:r w:rsidR="00AF2B68">
        <w:rPr>
          <w:rFonts w:ascii="Arial" w:hAnsi="Arial" w:hint="cs"/>
          <w:noProof w:val="0"/>
          <w:rtl/>
        </w:rPr>
        <w:t xml:space="preserve">את </w:t>
      </w:r>
      <w:r w:rsidR="008B5473">
        <w:rPr>
          <w:rFonts w:ascii="Arial" w:hAnsi="Arial" w:hint="cs"/>
          <w:noProof w:val="0"/>
          <w:rtl/>
        </w:rPr>
        <w:t xml:space="preserve">המלצת </w:t>
      </w:r>
      <w:r w:rsidR="00AF2B68">
        <w:rPr>
          <w:rFonts w:ascii="Arial" w:hAnsi="Arial" w:hint="cs"/>
          <w:noProof w:val="0"/>
          <w:rtl/>
        </w:rPr>
        <w:t>ה</w:t>
      </w:r>
      <w:r w:rsidR="008B5473">
        <w:rPr>
          <w:rFonts w:ascii="Arial" w:hAnsi="Arial" w:hint="cs"/>
          <w:noProof w:val="0"/>
          <w:rtl/>
        </w:rPr>
        <w:t xml:space="preserve">עו"ס </w:t>
      </w:r>
      <w:r w:rsidR="00AF2B68">
        <w:rPr>
          <w:rFonts w:ascii="Arial" w:hAnsi="Arial" w:hint="cs"/>
          <w:noProof w:val="0"/>
          <w:rtl/>
        </w:rPr>
        <w:t xml:space="preserve">ולפיכך, </w:t>
      </w:r>
      <w:r w:rsidR="008B5473">
        <w:rPr>
          <w:rFonts w:ascii="Arial" w:hAnsi="Arial" w:hint="cs"/>
          <w:noProof w:val="0"/>
          <w:rtl/>
        </w:rPr>
        <w:t>ככל שהאב מעוניין בטיפול לצורך השבת הקשר עם הקטינים</w:t>
      </w:r>
      <w:r w:rsidR="003A6DCE">
        <w:rPr>
          <w:rFonts w:ascii="Arial" w:hAnsi="Arial" w:hint="cs"/>
          <w:noProof w:val="0"/>
          <w:rtl/>
        </w:rPr>
        <w:t>,</w:t>
      </w:r>
      <w:r w:rsidR="008B5473">
        <w:rPr>
          <w:rFonts w:ascii="Arial" w:hAnsi="Arial" w:hint="cs"/>
          <w:noProof w:val="0"/>
          <w:rtl/>
        </w:rPr>
        <w:t xml:space="preserve"> </w:t>
      </w:r>
      <w:r w:rsidR="00AF2B68">
        <w:rPr>
          <w:rFonts w:ascii="Arial" w:hAnsi="Arial" w:hint="cs"/>
          <w:noProof w:val="0"/>
          <w:rtl/>
        </w:rPr>
        <w:t xml:space="preserve">הוא </w:t>
      </w:r>
      <w:r w:rsidR="008B5473">
        <w:rPr>
          <w:rFonts w:ascii="Arial" w:hAnsi="Arial" w:hint="cs"/>
          <w:noProof w:val="0"/>
          <w:rtl/>
        </w:rPr>
        <w:t>רשאי למצוא גורם טיפולי מקצועי ולשאת באופן מלא במימונו. כמו כן נקבע כי "</w:t>
      </w:r>
      <w:r w:rsidR="008B5473" w:rsidRPr="00AF2B68">
        <w:rPr>
          <w:rFonts w:ascii="Arial" w:hAnsi="Arial" w:hint="cs"/>
          <w:b/>
          <w:bCs/>
          <w:noProof w:val="0"/>
          <w:rtl/>
        </w:rPr>
        <w:t>לאור בזבוז זמן שיפוטי של מותב זה ובטול זמנם של גורמי הרווחה העמוסים לעייפה, והטרדת שווא של המערכת</w:t>
      </w:r>
      <w:r w:rsidR="005C4F83" w:rsidRPr="00AF2B68">
        <w:rPr>
          <w:rFonts w:ascii="Arial" w:hAnsi="Arial" w:hint="cs"/>
          <w:b/>
          <w:bCs/>
          <w:noProof w:val="0"/>
          <w:rtl/>
        </w:rPr>
        <w:t>, מצאתי כי יש מקום לחייב את המבקש בתשלום לאוצר המדינה בסך של 5,000 ₪...</w:t>
      </w:r>
      <w:r w:rsidR="005C4F83" w:rsidRPr="001B5D50">
        <w:rPr>
          <w:rFonts w:ascii="Arial" w:hAnsi="Arial" w:hint="cs"/>
          <w:noProof w:val="0"/>
          <w:rtl/>
        </w:rPr>
        <w:t>".</w:t>
      </w:r>
      <w:r w:rsidR="005C4F83">
        <w:rPr>
          <w:rFonts w:ascii="Arial" w:hAnsi="Arial" w:hint="cs"/>
          <w:noProof w:val="0"/>
          <w:rtl/>
        </w:rPr>
        <w:t xml:space="preserve"> </w:t>
      </w:r>
      <w:r w:rsidR="008B5473">
        <w:rPr>
          <w:rFonts w:ascii="Arial" w:hAnsi="Arial" w:hint="cs"/>
          <w:noProof w:val="0"/>
          <w:rtl/>
        </w:rPr>
        <w:t xml:space="preserve">  </w:t>
      </w:r>
    </w:p>
    <w:p w:rsidR="008B5473" w:rsidRDefault="008B5473" w:rsidP="008B5473">
      <w:pPr>
        <w:spacing w:line="360" w:lineRule="auto"/>
        <w:ind w:left="720" w:hanging="720"/>
        <w:jc w:val="both"/>
        <w:rPr>
          <w:rFonts w:ascii="Arial" w:hAnsi="Arial"/>
          <w:noProof w:val="0"/>
          <w:rtl/>
        </w:rPr>
      </w:pPr>
    </w:p>
    <w:p w:rsidR="00764D3D" w:rsidRDefault="008B5473" w:rsidP="00A607F8">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3C6DBC">
        <w:rPr>
          <w:rFonts w:ascii="Arial" w:hAnsi="Arial" w:hint="cs"/>
          <w:noProof w:val="0"/>
          <w:rtl/>
        </w:rPr>
        <w:t>ביהמ"ש קמא</w:t>
      </w:r>
      <w:r w:rsidR="005C4F83">
        <w:rPr>
          <w:rFonts w:ascii="Arial" w:hAnsi="Arial" w:hint="cs"/>
          <w:noProof w:val="0"/>
          <w:rtl/>
        </w:rPr>
        <w:t xml:space="preserve"> </w:t>
      </w:r>
      <w:r w:rsidR="00AF2B68">
        <w:rPr>
          <w:rFonts w:ascii="Arial" w:hAnsi="Arial" w:hint="cs"/>
          <w:noProof w:val="0"/>
          <w:rtl/>
        </w:rPr>
        <w:t xml:space="preserve">קבע גם </w:t>
      </w:r>
      <w:r w:rsidR="003C6DBC">
        <w:rPr>
          <w:rFonts w:ascii="Arial" w:hAnsi="Arial" w:hint="cs"/>
          <w:noProof w:val="0"/>
          <w:rtl/>
        </w:rPr>
        <w:t>כי</w:t>
      </w:r>
      <w:r w:rsidR="00035FB7">
        <w:rPr>
          <w:rFonts w:ascii="Arial" w:hAnsi="Arial" w:hint="cs"/>
          <w:noProof w:val="0"/>
          <w:rtl/>
        </w:rPr>
        <w:t>:</w:t>
      </w:r>
      <w:r w:rsidR="003C6DBC">
        <w:rPr>
          <w:rFonts w:ascii="Arial" w:hAnsi="Arial" w:hint="cs"/>
          <w:noProof w:val="0"/>
          <w:rtl/>
        </w:rPr>
        <w:t xml:space="preserve"> </w:t>
      </w:r>
    </w:p>
    <w:p w:rsidR="00764D3D" w:rsidRDefault="00764D3D" w:rsidP="00035FB7">
      <w:pPr>
        <w:spacing w:line="360" w:lineRule="auto"/>
        <w:ind w:left="720" w:hanging="720"/>
        <w:jc w:val="both"/>
        <w:rPr>
          <w:rFonts w:ascii="Arial" w:hAnsi="Arial"/>
          <w:noProof w:val="0"/>
          <w:rtl/>
        </w:rPr>
      </w:pPr>
    </w:p>
    <w:p w:rsidR="00035FB7" w:rsidRPr="00035FB7" w:rsidRDefault="003C6DBC" w:rsidP="00764D3D">
      <w:pPr>
        <w:spacing w:line="360" w:lineRule="auto"/>
        <w:ind w:left="720"/>
        <w:jc w:val="both"/>
        <w:rPr>
          <w:rFonts w:ascii="Arial" w:hAnsi="Arial"/>
          <w:b/>
          <w:bCs/>
          <w:noProof w:val="0"/>
          <w:rtl/>
        </w:rPr>
      </w:pPr>
      <w:r>
        <w:rPr>
          <w:rFonts w:ascii="Arial" w:hAnsi="Arial" w:hint="cs"/>
          <w:noProof w:val="0"/>
          <w:rtl/>
        </w:rPr>
        <w:t>"</w:t>
      </w:r>
      <w:r w:rsidR="00764D3D">
        <w:rPr>
          <w:rFonts w:ascii="Arial" w:hAnsi="Arial" w:hint="cs"/>
          <w:noProof w:val="0"/>
          <w:rtl/>
        </w:rPr>
        <w:t>...</w:t>
      </w:r>
      <w:r w:rsidR="005C4F83" w:rsidRPr="00035FB7">
        <w:rPr>
          <w:rFonts w:ascii="Arial" w:hAnsi="Arial" w:hint="cs"/>
          <w:b/>
          <w:bCs/>
          <w:noProof w:val="0"/>
          <w:rtl/>
        </w:rPr>
        <w:t xml:space="preserve">למרבה הפליאה התגלתה התנהלות שערוריתית של המבקש המתוארת בעדכון העו"ס... נראה כי המבקש הטוען שמעוניין לראות את ילדיו ומכביר בבקשות לביהמ"ש ולרווחה, אינו משתף פעולה </w:t>
      </w:r>
      <w:r w:rsidR="00035FB7" w:rsidRPr="00035FB7">
        <w:rPr>
          <w:rFonts w:ascii="Arial" w:hAnsi="Arial" w:hint="cs"/>
          <w:b/>
          <w:bCs/>
          <w:noProof w:val="0"/>
          <w:rtl/>
        </w:rPr>
        <w:t>עם ההליך אותו הוא עצמו יזם.</w:t>
      </w:r>
      <w:r w:rsidR="00035FB7">
        <w:rPr>
          <w:rFonts w:ascii="Arial" w:hAnsi="Arial" w:hint="cs"/>
          <w:noProof w:val="0"/>
          <w:rtl/>
        </w:rPr>
        <w:t xml:space="preserve"> </w:t>
      </w:r>
      <w:r w:rsidR="00035FB7" w:rsidRPr="00035FB7">
        <w:rPr>
          <w:rFonts w:ascii="Arial" w:hAnsi="Arial" w:hint="cs"/>
          <w:b/>
          <w:bCs/>
          <w:noProof w:val="0"/>
          <w:rtl/>
        </w:rPr>
        <w:t xml:space="preserve">המבקש מרבה לטעון שהרווחה וביהמ"ש אחראים לנתק בינו לבין הקטינים הנמשך כבר שלוש שנים אולם חרף התגייסות כלל הגורמים המערכתיים לסייע לו בחידוש הקשר אותו הוא עצמו בחר לנתק, למעשה, בפועל, הוא זה המסכל כל הליך לטיפול וקידום ההליך, אינו משתף פעולה, מתעלם מפניות, מתנהל בתוקפנות ואגרסיביות כנגד הגורם הטיפולי, ובכך למעשה עושה פלסתר את החלטת ביהמ"ש וההתגייסות המסיבית לסייע לו. </w:t>
      </w:r>
    </w:p>
    <w:p w:rsidR="005028F9" w:rsidRDefault="00035FB7" w:rsidP="00A607F8">
      <w:pPr>
        <w:spacing w:line="360" w:lineRule="auto"/>
        <w:ind w:left="720"/>
        <w:jc w:val="both"/>
        <w:rPr>
          <w:rFonts w:ascii="Arial" w:hAnsi="Arial"/>
          <w:noProof w:val="0"/>
          <w:rtl/>
        </w:rPr>
      </w:pPr>
      <w:r w:rsidRPr="00035FB7">
        <w:rPr>
          <w:rFonts w:ascii="Arial" w:hAnsi="Arial" w:hint="cs"/>
          <w:b/>
          <w:bCs/>
          <w:noProof w:val="0"/>
          <w:rtl/>
        </w:rPr>
        <w:t>לאור המתואר, נראה כי בקשת האב מיום 7.6.22 הוגשה בחוסר תום לב, בהעדר שקיפות ותוך הטרדת שווא של המערכת והגורמים הטיפוליים בתיק</w:t>
      </w:r>
      <w:r w:rsidR="00A607F8">
        <w:rPr>
          <w:rFonts w:ascii="Arial" w:hAnsi="Arial" w:hint="cs"/>
          <w:noProof w:val="0"/>
          <w:rtl/>
        </w:rPr>
        <w:t>...</w:t>
      </w:r>
      <w:r w:rsidR="00764D3D" w:rsidRPr="00764D3D">
        <w:rPr>
          <w:rFonts w:ascii="Arial" w:hAnsi="Arial" w:hint="cs"/>
          <w:b/>
          <w:bCs/>
          <w:noProof w:val="0"/>
          <w:rtl/>
        </w:rPr>
        <w:t>נראה כי הרווחה התגייסה התגייסות מלאה לסייע למבקש, ומהכר</w:t>
      </w:r>
      <w:r w:rsidR="001B5D50">
        <w:rPr>
          <w:rFonts w:ascii="Arial" w:hAnsi="Arial" w:hint="cs"/>
          <w:b/>
          <w:bCs/>
          <w:noProof w:val="0"/>
          <w:rtl/>
        </w:rPr>
        <w:t>ו</w:t>
      </w:r>
      <w:r w:rsidR="00764D3D" w:rsidRPr="00764D3D">
        <w:rPr>
          <w:rFonts w:ascii="Arial" w:hAnsi="Arial" w:hint="cs"/>
          <w:b/>
          <w:bCs/>
          <w:noProof w:val="0"/>
          <w:rtl/>
        </w:rPr>
        <w:t>ת עם המבקש ופועלו בתיק זה, איני מקבל את גרסתו לדברים</w:t>
      </w:r>
      <w:r w:rsidR="00764D3D">
        <w:rPr>
          <w:rFonts w:ascii="Arial" w:hAnsi="Arial" w:hint="cs"/>
          <w:noProof w:val="0"/>
          <w:rtl/>
        </w:rPr>
        <w:t xml:space="preserve">". </w:t>
      </w:r>
      <w:r w:rsidR="005C4F83">
        <w:rPr>
          <w:rFonts w:ascii="Arial" w:hAnsi="Arial" w:hint="cs"/>
          <w:noProof w:val="0"/>
          <w:rtl/>
        </w:rPr>
        <w:t xml:space="preserve"> </w:t>
      </w:r>
    </w:p>
    <w:p w:rsidR="005028F9" w:rsidRDefault="005028F9">
      <w:pPr>
        <w:spacing w:line="360" w:lineRule="auto"/>
        <w:jc w:val="both"/>
        <w:rPr>
          <w:rFonts w:ascii="Arial" w:hAnsi="Arial"/>
          <w:b/>
          <w:bCs/>
          <w:noProof w:val="0"/>
          <w:rtl/>
        </w:rPr>
      </w:pPr>
    </w:p>
    <w:p w:rsidR="00A10E9D" w:rsidRDefault="005028F9" w:rsidP="00A607F8">
      <w:pPr>
        <w:spacing w:line="360" w:lineRule="auto"/>
        <w:jc w:val="both"/>
        <w:rPr>
          <w:rFonts w:ascii="Arial" w:hAnsi="Arial"/>
          <w:b/>
          <w:bCs/>
          <w:noProof w:val="0"/>
          <w:rtl/>
        </w:rPr>
      </w:pPr>
      <w:r>
        <w:rPr>
          <w:rFonts w:ascii="Arial" w:hAnsi="Arial" w:hint="cs"/>
          <w:b/>
          <w:bCs/>
          <w:noProof w:val="0"/>
          <w:rtl/>
        </w:rPr>
        <w:t>ג.</w:t>
      </w:r>
      <w:r>
        <w:rPr>
          <w:rFonts w:ascii="Arial" w:hAnsi="Arial" w:hint="cs"/>
          <w:b/>
          <w:bCs/>
          <w:noProof w:val="0"/>
          <w:rtl/>
        </w:rPr>
        <w:tab/>
      </w:r>
      <w:r w:rsidR="00A10E9D">
        <w:rPr>
          <w:rFonts w:ascii="Arial" w:hAnsi="Arial" w:hint="cs"/>
          <w:b/>
          <w:bCs/>
          <w:noProof w:val="0"/>
          <w:rtl/>
        </w:rPr>
        <w:t>תמצית טענות המ</w:t>
      </w:r>
      <w:r w:rsidR="00A607F8">
        <w:rPr>
          <w:rFonts w:ascii="Arial" w:hAnsi="Arial" w:hint="cs"/>
          <w:b/>
          <w:bCs/>
          <w:noProof w:val="0"/>
          <w:rtl/>
        </w:rPr>
        <w:t>בקש</w:t>
      </w:r>
    </w:p>
    <w:p w:rsidR="00A10E9D" w:rsidRDefault="00A10E9D">
      <w:pPr>
        <w:spacing w:line="360" w:lineRule="auto"/>
        <w:jc w:val="both"/>
        <w:rPr>
          <w:rFonts w:ascii="Arial" w:hAnsi="Arial"/>
          <w:b/>
          <w:bCs/>
          <w:noProof w:val="0"/>
          <w:rtl/>
        </w:rPr>
      </w:pPr>
    </w:p>
    <w:p w:rsidR="00714397" w:rsidRDefault="00A10E9D" w:rsidP="00FB50F0">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FF6049">
        <w:rPr>
          <w:rFonts w:ascii="Arial" w:hAnsi="Arial" w:hint="cs"/>
          <w:noProof w:val="0"/>
          <w:rtl/>
        </w:rPr>
        <w:t xml:space="preserve">שגה ביהמ"ש קמא </w:t>
      </w:r>
      <w:r w:rsidR="00A607F8">
        <w:rPr>
          <w:rFonts w:ascii="Arial" w:hAnsi="Arial" w:hint="cs"/>
          <w:noProof w:val="0"/>
          <w:rtl/>
        </w:rPr>
        <w:t>כ</w:t>
      </w:r>
      <w:r w:rsidR="00714397">
        <w:rPr>
          <w:rFonts w:ascii="Arial" w:hAnsi="Arial" w:hint="cs"/>
          <w:noProof w:val="0"/>
          <w:rtl/>
        </w:rPr>
        <w:t>שאימץ את המלצות העו"ס לפיהן על</w:t>
      </w:r>
      <w:r w:rsidR="00FB50F0">
        <w:rPr>
          <w:rFonts w:ascii="Arial" w:hAnsi="Arial" w:hint="cs"/>
          <w:noProof w:val="0"/>
          <w:rtl/>
        </w:rPr>
        <w:t xml:space="preserve">יו </w:t>
      </w:r>
      <w:r w:rsidR="00714397">
        <w:rPr>
          <w:rFonts w:ascii="Arial" w:hAnsi="Arial" w:hint="cs"/>
          <w:noProof w:val="0"/>
          <w:rtl/>
        </w:rPr>
        <w:t>לפנות באופן עצמאי לגורם טיפולי</w:t>
      </w:r>
      <w:r w:rsidR="003A6DCE">
        <w:rPr>
          <w:rFonts w:ascii="Arial" w:hAnsi="Arial" w:hint="cs"/>
          <w:noProof w:val="0"/>
          <w:rtl/>
        </w:rPr>
        <w:t>.</w:t>
      </w:r>
      <w:r w:rsidR="00714397">
        <w:rPr>
          <w:rFonts w:ascii="Arial" w:hAnsi="Arial" w:hint="cs"/>
          <w:noProof w:val="0"/>
          <w:rtl/>
        </w:rPr>
        <w:t xml:space="preserve"> בכך </w:t>
      </w:r>
      <w:r w:rsidR="00FF6049">
        <w:rPr>
          <w:rFonts w:ascii="Arial" w:hAnsi="Arial" w:hint="cs"/>
          <w:noProof w:val="0"/>
          <w:rtl/>
        </w:rPr>
        <w:t xml:space="preserve">חסם </w:t>
      </w:r>
      <w:r w:rsidR="003A6DCE">
        <w:rPr>
          <w:rFonts w:ascii="Arial" w:hAnsi="Arial" w:hint="cs"/>
          <w:noProof w:val="0"/>
          <w:rtl/>
        </w:rPr>
        <w:t xml:space="preserve">בית המשפט </w:t>
      </w:r>
      <w:r w:rsidR="00FF6049">
        <w:rPr>
          <w:rFonts w:ascii="Arial" w:hAnsi="Arial" w:hint="cs"/>
          <w:noProof w:val="0"/>
          <w:rtl/>
        </w:rPr>
        <w:t xml:space="preserve">את דרכו </w:t>
      </w:r>
      <w:r w:rsidR="00A607F8">
        <w:rPr>
          <w:rFonts w:ascii="Arial" w:hAnsi="Arial" w:hint="cs"/>
          <w:noProof w:val="0"/>
          <w:rtl/>
        </w:rPr>
        <w:t>ל</w:t>
      </w:r>
      <w:r w:rsidR="00714397">
        <w:rPr>
          <w:rFonts w:ascii="Arial" w:hAnsi="Arial" w:hint="cs"/>
          <w:noProof w:val="0"/>
          <w:rtl/>
        </w:rPr>
        <w:t xml:space="preserve">קבלת טיפול במערכת הציבורית לצורך חידוש </w:t>
      </w:r>
      <w:r w:rsidR="00714397">
        <w:rPr>
          <w:rFonts w:ascii="Arial" w:hAnsi="Arial" w:hint="cs"/>
          <w:noProof w:val="0"/>
          <w:rtl/>
        </w:rPr>
        <w:lastRenderedPageBreak/>
        <w:t>הקשר עם ילדיו. כמו כן</w:t>
      </w:r>
      <w:r w:rsidR="003A6DCE">
        <w:rPr>
          <w:rFonts w:ascii="Arial" w:hAnsi="Arial" w:hint="cs"/>
          <w:noProof w:val="0"/>
          <w:rtl/>
        </w:rPr>
        <w:t>,</w:t>
      </w:r>
      <w:r w:rsidR="00714397">
        <w:rPr>
          <w:rFonts w:ascii="Arial" w:hAnsi="Arial" w:hint="cs"/>
          <w:noProof w:val="0"/>
          <w:rtl/>
        </w:rPr>
        <w:t xml:space="preserve"> שגה ביהמ"ש קמא עת פסק ל</w:t>
      </w:r>
      <w:r w:rsidR="00A607F8">
        <w:rPr>
          <w:rFonts w:ascii="Arial" w:hAnsi="Arial" w:hint="cs"/>
          <w:noProof w:val="0"/>
          <w:rtl/>
        </w:rPr>
        <w:t>חובת ה</w:t>
      </w:r>
      <w:r w:rsidR="00714397">
        <w:rPr>
          <w:rFonts w:ascii="Arial" w:hAnsi="Arial" w:hint="cs"/>
          <w:noProof w:val="0"/>
          <w:rtl/>
        </w:rPr>
        <w:t>אב הוצאות בגין בקשתו בגובה של 5,000 ₪</w:t>
      </w:r>
      <w:r w:rsidR="00026B58">
        <w:rPr>
          <w:rFonts w:ascii="Arial" w:hAnsi="Arial" w:hint="cs"/>
          <w:noProof w:val="0"/>
          <w:rtl/>
        </w:rPr>
        <w:t xml:space="preserve"> לטובת אוצר המדינה</w:t>
      </w:r>
      <w:r w:rsidR="00714397">
        <w:rPr>
          <w:rFonts w:ascii="Arial" w:hAnsi="Arial" w:hint="cs"/>
          <w:noProof w:val="0"/>
          <w:rtl/>
        </w:rPr>
        <w:t>.</w:t>
      </w:r>
    </w:p>
    <w:p w:rsidR="00714397" w:rsidRDefault="00714397" w:rsidP="00714397">
      <w:pPr>
        <w:spacing w:line="360" w:lineRule="auto"/>
        <w:ind w:left="720" w:hanging="720"/>
        <w:jc w:val="both"/>
        <w:rPr>
          <w:rFonts w:ascii="Arial" w:hAnsi="Arial"/>
          <w:noProof w:val="0"/>
          <w:rtl/>
        </w:rPr>
      </w:pPr>
    </w:p>
    <w:p w:rsidR="00A10E9D" w:rsidRDefault="00714397" w:rsidP="004921CA">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3A6DCE">
        <w:rPr>
          <w:rFonts w:ascii="Arial" w:hAnsi="Arial" w:hint="cs"/>
          <w:noProof w:val="0"/>
          <w:rtl/>
        </w:rPr>
        <w:t>טעה</w:t>
      </w:r>
      <w:r>
        <w:rPr>
          <w:rFonts w:ascii="Arial" w:hAnsi="Arial" w:hint="cs"/>
          <w:noProof w:val="0"/>
          <w:rtl/>
        </w:rPr>
        <w:t xml:space="preserve"> ביהמ"ש קמא </w:t>
      </w:r>
      <w:r w:rsidR="004921CA">
        <w:rPr>
          <w:rFonts w:ascii="Arial" w:hAnsi="Arial" w:hint="cs"/>
          <w:noProof w:val="0"/>
          <w:rtl/>
        </w:rPr>
        <w:t>כש</w:t>
      </w:r>
      <w:r w:rsidR="00A607F8">
        <w:rPr>
          <w:rFonts w:ascii="Arial" w:hAnsi="Arial" w:hint="cs"/>
          <w:noProof w:val="0"/>
          <w:rtl/>
        </w:rPr>
        <w:t xml:space="preserve">אימץ את </w:t>
      </w:r>
      <w:r>
        <w:rPr>
          <w:rFonts w:ascii="Arial" w:hAnsi="Arial" w:hint="cs"/>
          <w:noProof w:val="0"/>
          <w:rtl/>
        </w:rPr>
        <w:t xml:space="preserve">תגובת העו"ס מיום 27.6.22 </w:t>
      </w:r>
      <w:r w:rsidR="00A607F8">
        <w:rPr>
          <w:rFonts w:ascii="Arial" w:hAnsi="Arial" w:hint="cs"/>
          <w:noProof w:val="0"/>
          <w:rtl/>
        </w:rPr>
        <w:t xml:space="preserve">שטענה כי </w:t>
      </w:r>
      <w:r>
        <w:rPr>
          <w:rFonts w:ascii="Arial" w:hAnsi="Arial" w:hint="cs"/>
          <w:noProof w:val="0"/>
          <w:rtl/>
        </w:rPr>
        <w:t xml:space="preserve">התגלתה התנהלות שערורייתית </w:t>
      </w:r>
      <w:r w:rsidR="00122C9F">
        <w:rPr>
          <w:rFonts w:ascii="Arial" w:hAnsi="Arial" w:hint="cs"/>
          <w:noProof w:val="0"/>
          <w:rtl/>
        </w:rPr>
        <w:t>מצדו, תוך התעלמות</w:t>
      </w:r>
      <w:r w:rsidR="00A607F8">
        <w:rPr>
          <w:rFonts w:ascii="Arial" w:hAnsi="Arial" w:hint="cs"/>
          <w:noProof w:val="0"/>
          <w:rtl/>
        </w:rPr>
        <w:t xml:space="preserve"> מ</w:t>
      </w:r>
      <w:r>
        <w:rPr>
          <w:rFonts w:ascii="Arial" w:hAnsi="Arial" w:hint="cs"/>
          <w:noProof w:val="0"/>
          <w:rtl/>
        </w:rPr>
        <w:t>תגובת האב באשר להתנהלות הרווחה וה</w:t>
      </w:r>
      <w:r w:rsidR="002C1551">
        <w:rPr>
          <w:rFonts w:ascii="Arial" w:hAnsi="Arial" w:hint="cs"/>
          <w:noProof w:val="0"/>
          <w:rtl/>
        </w:rPr>
        <w:t xml:space="preserve">פסיכולוגית, </w:t>
      </w:r>
      <w:r w:rsidR="000D66D1">
        <w:rPr>
          <w:rFonts w:ascii="Arial" w:hAnsi="Arial" w:hint="cs"/>
          <w:noProof w:val="0"/>
          <w:rtl/>
        </w:rPr>
        <w:t xml:space="preserve"> אשר </w:t>
      </w:r>
      <w:r w:rsidR="003A6DCE">
        <w:rPr>
          <w:rFonts w:ascii="Arial" w:hAnsi="Arial" w:hint="cs"/>
          <w:noProof w:val="0"/>
          <w:rtl/>
        </w:rPr>
        <w:t>לא פעלו בהתאם ל</w:t>
      </w:r>
      <w:r w:rsidR="000D66D1">
        <w:rPr>
          <w:rFonts w:ascii="Arial" w:hAnsi="Arial" w:hint="cs"/>
          <w:noProof w:val="0"/>
          <w:rtl/>
        </w:rPr>
        <w:t xml:space="preserve">החלטת ביהמ"ש ולא יצרו קשר עם האב על מנת להתחיל בטיפול. </w:t>
      </w:r>
    </w:p>
    <w:p w:rsidR="000D66D1" w:rsidRDefault="000D66D1" w:rsidP="00714397">
      <w:pPr>
        <w:spacing w:line="360" w:lineRule="auto"/>
        <w:ind w:left="720" w:hanging="720"/>
        <w:jc w:val="both"/>
        <w:rPr>
          <w:rFonts w:ascii="Arial" w:hAnsi="Arial"/>
          <w:noProof w:val="0"/>
          <w:rtl/>
        </w:rPr>
      </w:pPr>
    </w:p>
    <w:p w:rsidR="00B82B37" w:rsidRDefault="000D66D1" w:rsidP="009A2AFF">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שגה ביהמ"ש קמא שקבע </w:t>
      </w:r>
      <w:r w:rsidR="009A2AFF">
        <w:rPr>
          <w:rFonts w:ascii="Arial" w:hAnsi="Arial" w:hint="cs"/>
          <w:noProof w:val="0"/>
          <w:rtl/>
        </w:rPr>
        <w:t>ש</w:t>
      </w:r>
      <w:r>
        <w:rPr>
          <w:rFonts w:ascii="Arial" w:hAnsi="Arial" w:hint="cs"/>
          <w:noProof w:val="0"/>
          <w:rtl/>
        </w:rPr>
        <w:t xml:space="preserve">האב מסכל כל הליך טיפולי לקידום ההליך </w:t>
      </w:r>
      <w:r w:rsidR="002C1551">
        <w:rPr>
          <w:rFonts w:ascii="Arial" w:hAnsi="Arial" w:hint="cs"/>
          <w:noProof w:val="0"/>
          <w:rtl/>
        </w:rPr>
        <w:t>ו</w:t>
      </w:r>
      <w:r>
        <w:rPr>
          <w:rFonts w:ascii="Arial" w:hAnsi="Arial" w:hint="cs"/>
          <w:noProof w:val="0"/>
          <w:rtl/>
        </w:rPr>
        <w:t>אינו משתף פעולה</w:t>
      </w:r>
      <w:r w:rsidR="002C1551">
        <w:rPr>
          <w:rFonts w:ascii="Arial" w:hAnsi="Arial" w:hint="cs"/>
          <w:noProof w:val="0"/>
          <w:rtl/>
        </w:rPr>
        <w:t xml:space="preserve">. האב דווקא פנה </w:t>
      </w:r>
      <w:r>
        <w:rPr>
          <w:rFonts w:ascii="Arial" w:hAnsi="Arial" w:hint="cs"/>
          <w:noProof w:val="0"/>
          <w:rtl/>
        </w:rPr>
        <w:t>ל</w:t>
      </w:r>
      <w:r w:rsidR="002C1551">
        <w:rPr>
          <w:rFonts w:ascii="Arial" w:hAnsi="Arial" w:hint="cs"/>
          <w:noProof w:val="0"/>
          <w:rtl/>
        </w:rPr>
        <w:t>עו"ס ולפסיכולוגית על מנת לקדם את תחילת הטיפול.</w:t>
      </w:r>
      <w:r>
        <w:rPr>
          <w:rFonts w:ascii="Arial" w:hAnsi="Arial" w:hint="cs"/>
          <w:noProof w:val="0"/>
          <w:rtl/>
        </w:rPr>
        <w:t xml:space="preserve"> </w:t>
      </w:r>
      <w:r w:rsidR="00B82B37">
        <w:rPr>
          <w:rFonts w:ascii="Arial" w:hAnsi="Arial" w:hint="cs"/>
          <w:noProof w:val="0"/>
          <w:rtl/>
        </w:rPr>
        <w:t>טענות העו"ס בתגובתה לביהמ"ש קמא מיום 27.6.22 לא נתמכ</w:t>
      </w:r>
      <w:r w:rsidR="006B2018">
        <w:rPr>
          <w:rFonts w:ascii="Arial" w:hAnsi="Arial" w:hint="cs"/>
          <w:noProof w:val="0"/>
          <w:rtl/>
        </w:rPr>
        <w:t>ו</w:t>
      </w:r>
      <w:r w:rsidR="00B82B37">
        <w:rPr>
          <w:rFonts w:ascii="Arial" w:hAnsi="Arial" w:hint="cs"/>
          <w:noProof w:val="0"/>
          <w:rtl/>
        </w:rPr>
        <w:t xml:space="preserve"> בשום אסמכתא</w:t>
      </w:r>
      <w:r w:rsidR="006B2018">
        <w:rPr>
          <w:rFonts w:ascii="Arial" w:hAnsi="Arial" w:hint="cs"/>
          <w:noProof w:val="0"/>
          <w:rtl/>
        </w:rPr>
        <w:t>ות</w:t>
      </w:r>
      <w:r w:rsidR="00B82B37">
        <w:rPr>
          <w:rFonts w:ascii="Arial" w:hAnsi="Arial" w:hint="cs"/>
          <w:noProof w:val="0"/>
          <w:rtl/>
        </w:rPr>
        <w:t>.</w:t>
      </w:r>
    </w:p>
    <w:p w:rsidR="000D66D1" w:rsidRDefault="000D66D1" w:rsidP="00714397">
      <w:pPr>
        <w:spacing w:line="360" w:lineRule="auto"/>
        <w:ind w:left="720" w:hanging="720"/>
        <w:jc w:val="both"/>
        <w:rPr>
          <w:rFonts w:ascii="Arial" w:hAnsi="Arial"/>
          <w:noProof w:val="0"/>
          <w:rtl/>
        </w:rPr>
      </w:pPr>
    </w:p>
    <w:p w:rsidR="000D66D1" w:rsidRPr="00A10E9D" w:rsidRDefault="000D66D1" w:rsidP="00FB50F0">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טעה ביהמ"ש </w:t>
      </w:r>
      <w:r w:rsidR="00994C75">
        <w:rPr>
          <w:rFonts w:ascii="Arial" w:hAnsi="Arial" w:hint="cs"/>
          <w:noProof w:val="0"/>
          <w:rtl/>
        </w:rPr>
        <w:t xml:space="preserve">קמא </w:t>
      </w:r>
      <w:r>
        <w:rPr>
          <w:rFonts w:ascii="Arial" w:hAnsi="Arial" w:hint="cs"/>
          <w:noProof w:val="0"/>
          <w:rtl/>
        </w:rPr>
        <w:t xml:space="preserve">שקבע </w:t>
      </w:r>
      <w:r w:rsidR="002C1551">
        <w:rPr>
          <w:rFonts w:ascii="Arial" w:hAnsi="Arial" w:hint="cs"/>
          <w:noProof w:val="0"/>
          <w:rtl/>
        </w:rPr>
        <w:t>ש</w:t>
      </w:r>
      <w:r>
        <w:rPr>
          <w:rFonts w:ascii="Arial" w:hAnsi="Arial" w:hint="cs"/>
          <w:noProof w:val="0"/>
          <w:rtl/>
        </w:rPr>
        <w:t>האב מתנהל בתוקפנות ואגרסיביות כנגד הגורמים הטיפוליים. האב פועל לקידום הטיפול ולחידוש הקשר עם ילדיו ופניותיו לגורמי הטיפול השונים מגובה באסמכתאות</w:t>
      </w:r>
      <w:r w:rsidR="00853997">
        <w:rPr>
          <w:rFonts w:ascii="Arial" w:hAnsi="Arial" w:hint="cs"/>
          <w:noProof w:val="0"/>
          <w:rtl/>
        </w:rPr>
        <w:t>.</w:t>
      </w:r>
      <w:r>
        <w:rPr>
          <w:rFonts w:ascii="Arial" w:hAnsi="Arial" w:hint="cs"/>
          <w:noProof w:val="0"/>
          <w:rtl/>
        </w:rPr>
        <w:t xml:space="preserve"> אין לאב כל אינטרס מלבד אינטרס חידוש הקשר עם ילדיו</w:t>
      </w:r>
      <w:r w:rsidR="00B43D37">
        <w:rPr>
          <w:rFonts w:ascii="Arial" w:hAnsi="Arial" w:hint="cs"/>
          <w:noProof w:val="0"/>
          <w:rtl/>
        </w:rPr>
        <w:t xml:space="preserve"> ולכן קביעת ביהמ"ש קמא </w:t>
      </w:r>
      <w:r w:rsidR="00853997">
        <w:rPr>
          <w:rFonts w:ascii="Arial" w:hAnsi="Arial" w:hint="cs"/>
          <w:noProof w:val="0"/>
          <w:rtl/>
        </w:rPr>
        <w:t>ש</w:t>
      </w:r>
      <w:r w:rsidR="00B43D37">
        <w:rPr>
          <w:rFonts w:ascii="Arial" w:hAnsi="Arial" w:hint="cs"/>
          <w:noProof w:val="0"/>
          <w:rtl/>
        </w:rPr>
        <w:t xml:space="preserve">הבקשה שהגיש הוגשה בחוסר תום לב, בהיעדר שקיפות ותוך הטרדת שווא של המערכת והגורמים הטיפוליים בתיק </w:t>
      </w:r>
      <w:r w:rsidR="00B43D37">
        <w:rPr>
          <w:rFonts w:ascii="Arial" w:hAnsi="Arial"/>
          <w:noProof w:val="0"/>
          <w:rtl/>
        </w:rPr>
        <w:t>–</w:t>
      </w:r>
      <w:r w:rsidR="00B43D37">
        <w:rPr>
          <w:rFonts w:ascii="Arial" w:hAnsi="Arial" w:hint="cs"/>
          <w:noProof w:val="0"/>
          <w:rtl/>
        </w:rPr>
        <w:t xml:space="preserve"> שגויה היא. </w:t>
      </w:r>
    </w:p>
    <w:p w:rsidR="00694556" w:rsidRDefault="00694556">
      <w:pPr>
        <w:spacing w:line="360" w:lineRule="auto"/>
        <w:jc w:val="both"/>
        <w:rPr>
          <w:rFonts w:ascii="Arial" w:hAnsi="Arial"/>
          <w:noProof w:val="0"/>
          <w:rtl/>
        </w:rPr>
      </w:pPr>
    </w:p>
    <w:p w:rsidR="007E3AC9" w:rsidRDefault="00B43D37" w:rsidP="00853997">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7E3AC9">
        <w:rPr>
          <w:rFonts w:ascii="Arial" w:hAnsi="Arial" w:hint="cs"/>
          <w:noProof w:val="0"/>
          <w:rtl/>
        </w:rPr>
        <w:t>המ</w:t>
      </w:r>
      <w:r w:rsidR="00853997">
        <w:rPr>
          <w:rFonts w:ascii="Arial" w:hAnsi="Arial" w:hint="cs"/>
          <w:noProof w:val="0"/>
          <w:rtl/>
        </w:rPr>
        <w:t>בקש</w:t>
      </w:r>
      <w:r w:rsidR="007E3AC9">
        <w:rPr>
          <w:rFonts w:ascii="Arial" w:hAnsi="Arial" w:hint="cs"/>
          <w:noProof w:val="0"/>
          <w:rtl/>
        </w:rPr>
        <w:t xml:space="preserve"> עשה כל אשר לאל ידו על מנת לנסות ולקדם את ההליך לחידוש הקשר עם ילדיו. המ</w:t>
      </w:r>
      <w:r w:rsidR="00853997">
        <w:rPr>
          <w:rFonts w:ascii="Arial" w:hAnsi="Arial" w:hint="cs"/>
          <w:noProof w:val="0"/>
          <w:rtl/>
        </w:rPr>
        <w:t>בקש</w:t>
      </w:r>
      <w:r w:rsidR="007E3AC9">
        <w:rPr>
          <w:rFonts w:ascii="Arial" w:hAnsi="Arial" w:hint="cs"/>
          <w:noProof w:val="0"/>
          <w:rtl/>
        </w:rPr>
        <w:t xml:space="preserve"> מיוצג באמצעות האגף לסיוע משפטי וקביעת ביהמ"ש קמא לפיה הוא רשאי למצוא גורם טיפולי פרטי ולשאת באופן מלא במימונו</w:t>
      </w:r>
      <w:r w:rsidR="00853997">
        <w:rPr>
          <w:rFonts w:ascii="Arial" w:hAnsi="Arial" w:hint="cs"/>
          <w:noProof w:val="0"/>
          <w:rtl/>
        </w:rPr>
        <w:t xml:space="preserve">, מהווה </w:t>
      </w:r>
      <w:r w:rsidR="007E3AC9">
        <w:rPr>
          <w:rFonts w:ascii="Arial" w:hAnsi="Arial" w:hint="cs"/>
          <w:noProof w:val="0"/>
          <w:rtl/>
        </w:rPr>
        <w:t>למעשה חסימת דרכו של המ</w:t>
      </w:r>
      <w:r w:rsidR="00853997">
        <w:rPr>
          <w:rFonts w:ascii="Arial" w:hAnsi="Arial" w:hint="cs"/>
          <w:noProof w:val="0"/>
          <w:rtl/>
        </w:rPr>
        <w:t>בקש</w:t>
      </w:r>
      <w:r w:rsidR="007E3AC9">
        <w:rPr>
          <w:rFonts w:ascii="Arial" w:hAnsi="Arial" w:hint="cs"/>
          <w:noProof w:val="0"/>
          <w:rtl/>
        </w:rPr>
        <w:t xml:space="preserve"> לקבלת טיפול במערכת הציבורית וזאת מבלי לאפשר למ</w:t>
      </w:r>
      <w:r w:rsidR="00853997">
        <w:rPr>
          <w:rFonts w:ascii="Arial" w:hAnsi="Arial" w:hint="cs"/>
          <w:noProof w:val="0"/>
          <w:rtl/>
        </w:rPr>
        <w:t>בקש</w:t>
      </w:r>
      <w:r w:rsidR="007E3AC9">
        <w:rPr>
          <w:rFonts w:ascii="Arial" w:hAnsi="Arial" w:hint="cs"/>
          <w:noProof w:val="0"/>
          <w:rtl/>
        </w:rPr>
        <w:t xml:space="preserve"> לחקור את העו"ס. </w:t>
      </w:r>
    </w:p>
    <w:p w:rsidR="007E3AC9" w:rsidRDefault="007E3AC9" w:rsidP="007E3AC9">
      <w:pPr>
        <w:spacing w:line="360" w:lineRule="auto"/>
        <w:ind w:left="720" w:hanging="720"/>
        <w:jc w:val="both"/>
        <w:rPr>
          <w:rFonts w:ascii="Arial" w:hAnsi="Arial"/>
          <w:noProof w:val="0"/>
          <w:rtl/>
        </w:rPr>
      </w:pPr>
    </w:p>
    <w:p w:rsidR="00B82B37" w:rsidRDefault="007E3AC9" w:rsidP="00FB50F0">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4929AF">
        <w:rPr>
          <w:rFonts w:ascii="Arial" w:hAnsi="Arial" w:hint="cs"/>
          <w:noProof w:val="0"/>
          <w:rtl/>
        </w:rPr>
        <w:t>המ</w:t>
      </w:r>
      <w:r w:rsidR="00853997">
        <w:rPr>
          <w:rFonts w:ascii="Arial" w:hAnsi="Arial" w:hint="cs"/>
          <w:noProof w:val="0"/>
          <w:rtl/>
        </w:rPr>
        <w:t>בקש</w:t>
      </w:r>
      <w:r w:rsidR="004929AF">
        <w:rPr>
          <w:rFonts w:ascii="Arial" w:hAnsi="Arial" w:hint="cs"/>
          <w:noProof w:val="0"/>
          <w:rtl/>
        </w:rPr>
        <w:t xml:space="preserve"> פנה לפסיכולוגית על מנת לקדם את ההליך </w:t>
      </w:r>
      <w:r w:rsidR="009E5E4E">
        <w:rPr>
          <w:rFonts w:ascii="Arial" w:hAnsi="Arial" w:hint="cs"/>
          <w:noProof w:val="0"/>
          <w:rtl/>
        </w:rPr>
        <w:t xml:space="preserve">ולקבל טיפול </w:t>
      </w:r>
      <w:r w:rsidR="004929AF">
        <w:rPr>
          <w:rFonts w:ascii="Arial" w:hAnsi="Arial" w:hint="cs"/>
          <w:noProof w:val="0"/>
          <w:rtl/>
        </w:rPr>
        <w:t>והיא פירשה זאת כ</w:t>
      </w:r>
      <w:r w:rsidR="009E5E4E">
        <w:rPr>
          <w:rFonts w:ascii="Arial" w:hAnsi="Arial" w:hint="cs"/>
          <w:noProof w:val="0"/>
          <w:rtl/>
        </w:rPr>
        <w:t>"התנהגות תובענית"</w:t>
      </w:r>
      <w:r w:rsidR="00B82B37">
        <w:rPr>
          <w:rFonts w:ascii="Arial" w:hAnsi="Arial" w:hint="cs"/>
          <w:noProof w:val="0"/>
          <w:rtl/>
        </w:rPr>
        <w:t>. הפסיכולוגית לא הבחינה במ</w:t>
      </w:r>
      <w:r w:rsidR="009E5E4E">
        <w:rPr>
          <w:rFonts w:ascii="Arial" w:hAnsi="Arial" w:hint="cs"/>
          <w:noProof w:val="0"/>
          <w:rtl/>
        </w:rPr>
        <w:t xml:space="preserve">צוקתו של האב שלא ראה את ילדיו למעלה מ-3 שנים. </w:t>
      </w:r>
      <w:r w:rsidR="00B82B37">
        <w:rPr>
          <w:rFonts w:ascii="Arial" w:hAnsi="Arial" w:hint="cs"/>
          <w:noProof w:val="0"/>
          <w:rtl/>
        </w:rPr>
        <w:t xml:space="preserve">הפסיכולוגית אף לא ביצעה </w:t>
      </w:r>
      <w:r w:rsidR="00FB50F0">
        <w:rPr>
          <w:rFonts w:ascii="Arial" w:hAnsi="Arial" w:hint="cs"/>
          <w:noProof w:val="0"/>
          <w:rtl/>
        </w:rPr>
        <w:t>את המוטל עליה</w:t>
      </w:r>
      <w:r w:rsidR="003A6DCE">
        <w:rPr>
          <w:rFonts w:ascii="Arial" w:hAnsi="Arial" w:hint="cs"/>
          <w:noProof w:val="0"/>
          <w:rtl/>
        </w:rPr>
        <w:t>,</w:t>
      </w:r>
      <w:r w:rsidR="00B82B37">
        <w:rPr>
          <w:rFonts w:ascii="Arial" w:hAnsi="Arial" w:hint="cs"/>
          <w:noProof w:val="0"/>
          <w:rtl/>
        </w:rPr>
        <w:t xml:space="preserve"> שעה שלא פנתה לביהמ"ש בבקשה כי יורה לרווחה לת</w:t>
      </w:r>
      <w:r w:rsidR="00FB50F0">
        <w:rPr>
          <w:rFonts w:ascii="Arial" w:hAnsi="Arial" w:hint="cs"/>
          <w:noProof w:val="0"/>
          <w:rtl/>
        </w:rPr>
        <w:t>ת</w:t>
      </w:r>
      <w:r w:rsidR="00B82B37">
        <w:rPr>
          <w:rFonts w:ascii="Arial" w:hAnsi="Arial" w:hint="cs"/>
          <w:noProof w:val="0"/>
          <w:rtl/>
        </w:rPr>
        <w:t xml:space="preserve"> אישור לטיפול ובמקום זאת הפנתה את המערער לרווחה. </w:t>
      </w:r>
    </w:p>
    <w:p w:rsidR="009E5E4E" w:rsidRDefault="009E5E4E" w:rsidP="007E3AC9">
      <w:pPr>
        <w:spacing w:line="360" w:lineRule="auto"/>
        <w:ind w:left="720" w:hanging="720"/>
        <w:jc w:val="both"/>
        <w:rPr>
          <w:rFonts w:ascii="Arial" w:hAnsi="Arial"/>
          <w:noProof w:val="0"/>
          <w:rtl/>
        </w:rPr>
      </w:pPr>
    </w:p>
    <w:p w:rsidR="009E5E4E" w:rsidRDefault="009E5E4E" w:rsidP="00B82B37">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למ</w:t>
      </w:r>
      <w:r w:rsidR="00B82B37">
        <w:rPr>
          <w:rFonts w:ascii="Arial" w:hAnsi="Arial" w:hint="cs"/>
          <w:noProof w:val="0"/>
          <w:rtl/>
        </w:rPr>
        <w:t>בקש</w:t>
      </w:r>
      <w:r>
        <w:rPr>
          <w:rFonts w:ascii="Arial" w:hAnsi="Arial" w:hint="cs"/>
          <w:noProof w:val="0"/>
          <w:rtl/>
        </w:rPr>
        <w:t xml:space="preserve"> לא ניתנה אפשרות להגיב לבקשת הפסיכולוגית להתפטר מתפקידה ואף לא ניתנה לו הזכות לבקש מינוי מומחה אחר תחתיה. </w:t>
      </w:r>
    </w:p>
    <w:p w:rsidR="00B75F4E" w:rsidRDefault="00B75F4E" w:rsidP="007E3AC9">
      <w:pPr>
        <w:spacing w:line="360" w:lineRule="auto"/>
        <w:ind w:left="720" w:hanging="720"/>
        <w:jc w:val="both"/>
        <w:rPr>
          <w:rFonts w:ascii="Arial" w:hAnsi="Arial"/>
          <w:noProof w:val="0"/>
          <w:rtl/>
        </w:rPr>
      </w:pPr>
    </w:p>
    <w:p w:rsidR="007E04C9" w:rsidRDefault="00B82B37" w:rsidP="00C8467C">
      <w:pPr>
        <w:spacing w:line="360" w:lineRule="auto"/>
        <w:ind w:left="720" w:hanging="720"/>
        <w:jc w:val="both"/>
        <w:rPr>
          <w:rFonts w:ascii="Arial" w:hAnsi="Arial"/>
          <w:noProof w:val="0"/>
          <w:rtl/>
        </w:rPr>
      </w:pPr>
      <w:r>
        <w:rPr>
          <w:rFonts w:ascii="Arial" w:hAnsi="Arial" w:hint="cs"/>
          <w:noProof w:val="0"/>
          <w:rtl/>
        </w:rPr>
        <w:t>8</w:t>
      </w:r>
      <w:r w:rsidR="00B75F4E">
        <w:rPr>
          <w:rFonts w:ascii="Arial" w:hAnsi="Arial" w:hint="cs"/>
          <w:noProof w:val="0"/>
          <w:rtl/>
        </w:rPr>
        <w:t>.</w:t>
      </w:r>
      <w:r w:rsidR="00B75F4E">
        <w:rPr>
          <w:rFonts w:ascii="Arial" w:hAnsi="Arial"/>
          <w:noProof w:val="0"/>
          <w:rtl/>
        </w:rPr>
        <w:tab/>
      </w:r>
      <w:r w:rsidR="00B75F4E">
        <w:rPr>
          <w:rFonts w:ascii="Arial" w:hAnsi="Arial" w:hint="cs"/>
          <w:noProof w:val="0"/>
          <w:rtl/>
        </w:rPr>
        <w:t>ש</w:t>
      </w:r>
      <w:r w:rsidR="00057E89">
        <w:rPr>
          <w:rFonts w:ascii="Arial" w:hAnsi="Arial" w:hint="cs"/>
          <w:noProof w:val="0"/>
          <w:rtl/>
        </w:rPr>
        <w:t xml:space="preserve">גה ביהמ"ש קמא </w:t>
      </w:r>
      <w:r w:rsidR="00C8467C">
        <w:rPr>
          <w:rFonts w:ascii="Arial" w:hAnsi="Arial" w:hint="cs"/>
          <w:noProof w:val="0"/>
          <w:rtl/>
        </w:rPr>
        <w:t>כ</w:t>
      </w:r>
      <w:r w:rsidR="00057E89">
        <w:rPr>
          <w:rFonts w:ascii="Arial" w:hAnsi="Arial" w:hint="cs"/>
          <w:noProof w:val="0"/>
          <w:rtl/>
        </w:rPr>
        <w:t xml:space="preserve">שקבע </w:t>
      </w:r>
      <w:r>
        <w:rPr>
          <w:rFonts w:ascii="Arial" w:hAnsi="Arial" w:hint="cs"/>
          <w:noProof w:val="0"/>
          <w:rtl/>
        </w:rPr>
        <w:t>שהמבקש</w:t>
      </w:r>
      <w:r w:rsidR="00057E89">
        <w:rPr>
          <w:rFonts w:ascii="Arial" w:hAnsi="Arial" w:hint="cs"/>
          <w:noProof w:val="0"/>
          <w:rtl/>
        </w:rPr>
        <w:t xml:space="preserve"> בזבז זמן שיפוטי והטריד הטרדת שווא את המערכת</w:t>
      </w:r>
      <w:r w:rsidR="00FB50F0">
        <w:rPr>
          <w:rFonts w:ascii="Arial" w:hAnsi="Arial" w:hint="cs"/>
          <w:noProof w:val="0"/>
          <w:rtl/>
        </w:rPr>
        <w:t>.</w:t>
      </w:r>
      <w:r w:rsidR="00057E89">
        <w:rPr>
          <w:rFonts w:ascii="Arial" w:hAnsi="Arial" w:hint="cs"/>
          <w:noProof w:val="0"/>
          <w:rtl/>
        </w:rPr>
        <w:t xml:space="preserve"> </w:t>
      </w:r>
      <w:r w:rsidR="00FB50F0">
        <w:rPr>
          <w:rFonts w:ascii="Arial" w:hAnsi="Arial" w:hint="cs"/>
          <w:noProof w:val="0"/>
          <w:rtl/>
        </w:rPr>
        <w:t xml:space="preserve">לא היה מקום לפסוק הוצאות </w:t>
      </w:r>
      <w:r w:rsidR="00C8467C">
        <w:rPr>
          <w:rFonts w:ascii="Arial" w:hAnsi="Arial" w:hint="cs"/>
          <w:noProof w:val="0"/>
          <w:rtl/>
        </w:rPr>
        <w:t>ש</w:t>
      </w:r>
      <w:r w:rsidR="00057E89">
        <w:rPr>
          <w:rFonts w:ascii="Arial" w:hAnsi="Arial" w:hint="cs"/>
          <w:noProof w:val="0"/>
          <w:rtl/>
        </w:rPr>
        <w:t>המ</w:t>
      </w:r>
      <w:r>
        <w:rPr>
          <w:rFonts w:ascii="Arial" w:hAnsi="Arial" w:hint="cs"/>
          <w:noProof w:val="0"/>
          <w:rtl/>
        </w:rPr>
        <w:t>בקש</w:t>
      </w:r>
      <w:r w:rsidR="00FB50F0">
        <w:rPr>
          <w:rFonts w:ascii="Arial" w:hAnsi="Arial" w:hint="cs"/>
          <w:noProof w:val="0"/>
          <w:rtl/>
        </w:rPr>
        <w:t xml:space="preserve"> לא יכול לעמוד בתשלומן. המבקש </w:t>
      </w:r>
      <w:r w:rsidR="00057E89">
        <w:rPr>
          <w:rFonts w:ascii="Arial" w:hAnsi="Arial" w:hint="cs"/>
          <w:noProof w:val="0"/>
          <w:rtl/>
        </w:rPr>
        <w:t>ה</w:t>
      </w:r>
      <w:r w:rsidR="009A2AFF">
        <w:rPr>
          <w:rFonts w:ascii="Arial" w:hAnsi="Arial" w:hint="cs"/>
          <w:noProof w:val="0"/>
          <w:rtl/>
        </w:rPr>
        <w:t>וא</w:t>
      </w:r>
      <w:r w:rsidR="00057E89">
        <w:rPr>
          <w:rFonts w:ascii="Arial" w:hAnsi="Arial" w:hint="cs"/>
          <w:noProof w:val="0"/>
          <w:rtl/>
        </w:rPr>
        <w:t xml:space="preserve"> נכה משרד הביטחון אשר קצבת הנכות שלו מעוקלת לטובת חוב מזונות, </w:t>
      </w:r>
      <w:r>
        <w:rPr>
          <w:rFonts w:ascii="Arial" w:hAnsi="Arial" w:hint="cs"/>
          <w:noProof w:val="0"/>
          <w:rtl/>
        </w:rPr>
        <w:t xml:space="preserve">והוא </w:t>
      </w:r>
      <w:r w:rsidR="00057E89">
        <w:rPr>
          <w:rFonts w:ascii="Arial" w:hAnsi="Arial" w:hint="cs"/>
          <w:noProof w:val="0"/>
          <w:rtl/>
        </w:rPr>
        <w:t>מתקיים מקצבת הבטחת הכנסה ונעזר בסיוע המשפטי לצורך ייצוגו</w:t>
      </w:r>
      <w:r w:rsidR="00FB50F0">
        <w:rPr>
          <w:rFonts w:ascii="Arial" w:hAnsi="Arial" w:hint="cs"/>
          <w:noProof w:val="0"/>
          <w:rtl/>
        </w:rPr>
        <w:t>.</w:t>
      </w:r>
      <w:r w:rsidR="00057E89">
        <w:rPr>
          <w:rFonts w:ascii="Arial" w:hAnsi="Arial" w:hint="cs"/>
          <w:noProof w:val="0"/>
          <w:rtl/>
        </w:rPr>
        <w:t xml:space="preserve">   </w:t>
      </w:r>
      <w:r w:rsidR="009E5E4E">
        <w:rPr>
          <w:rFonts w:ascii="Arial" w:hAnsi="Arial" w:hint="cs"/>
          <w:noProof w:val="0"/>
          <w:rtl/>
        </w:rPr>
        <w:t xml:space="preserve"> </w:t>
      </w:r>
      <w:r w:rsidR="007E3AC9">
        <w:rPr>
          <w:rFonts w:ascii="Arial" w:hAnsi="Arial" w:hint="cs"/>
          <w:noProof w:val="0"/>
          <w:rtl/>
        </w:rPr>
        <w:t xml:space="preserve">  </w:t>
      </w:r>
    </w:p>
    <w:p w:rsidR="00AB162D" w:rsidRDefault="00AB162D" w:rsidP="007E3AC9">
      <w:pPr>
        <w:spacing w:line="360" w:lineRule="auto"/>
        <w:ind w:left="720" w:hanging="720"/>
        <w:jc w:val="both"/>
        <w:rPr>
          <w:rFonts w:ascii="Arial" w:hAnsi="Arial"/>
          <w:noProof w:val="0"/>
          <w:rtl/>
        </w:rPr>
      </w:pPr>
    </w:p>
    <w:p w:rsidR="00AB162D" w:rsidRDefault="00B82B37" w:rsidP="007E3AC9">
      <w:pPr>
        <w:spacing w:line="360" w:lineRule="auto"/>
        <w:ind w:left="720" w:hanging="720"/>
        <w:jc w:val="both"/>
        <w:rPr>
          <w:rFonts w:ascii="Arial" w:hAnsi="Arial"/>
          <w:noProof w:val="0"/>
          <w:rtl/>
        </w:rPr>
      </w:pPr>
      <w:r>
        <w:rPr>
          <w:rFonts w:ascii="Arial" w:hAnsi="Arial" w:hint="cs"/>
          <w:noProof w:val="0"/>
          <w:rtl/>
        </w:rPr>
        <w:lastRenderedPageBreak/>
        <w:t>9</w:t>
      </w:r>
      <w:r w:rsidR="00AB162D">
        <w:rPr>
          <w:rFonts w:ascii="Arial" w:hAnsi="Arial" w:hint="cs"/>
          <w:noProof w:val="0"/>
          <w:rtl/>
        </w:rPr>
        <w:t>.</w:t>
      </w:r>
      <w:r w:rsidR="00AB162D">
        <w:rPr>
          <w:rFonts w:ascii="Arial" w:hAnsi="Arial"/>
          <w:noProof w:val="0"/>
          <w:rtl/>
        </w:rPr>
        <w:tab/>
      </w:r>
      <w:r w:rsidR="00AB162D">
        <w:rPr>
          <w:rFonts w:ascii="Arial" w:hAnsi="Arial" w:hint="cs"/>
          <w:noProof w:val="0"/>
          <w:rtl/>
        </w:rPr>
        <w:t xml:space="preserve">יש לבטל את ההחלטה ולהשיב את התיק לביהמ"ש קמא על מנת שימנה מומחה חלופי תוך ביטול ההוצאות שנפסקו. </w:t>
      </w:r>
    </w:p>
    <w:p w:rsidR="00AB162D" w:rsidRDefault="00AB162D" w:rsidP="007E3AC9">
      <w:pPr>
        <w:spacing w:line="360" w:lineRule="auto"/>
        <w:ind w:left="720" w:hanging="720"/>
        <w:jc w:val="both"/>
        <w:rPr>
          <w:rFonts w:ascii="Arial" w:hAnsi="Arial"/>
          <w:noProof w:val="0"/>
          <w:rtl/>
        </w:rPr>
      </w:pPr>
    </w:p>
    <w:p w:rsidR="00AB162D" w:rsidRDefault="00764D3D" w:rsidP="007E3AC9">
      <w:pPr>
        <w:spacing w:line="360" w:lineRule="auto"/>
        <w:ind w:left="720" w:hanging="720"/>
        <w:jc w:val="both"/>
        <w:rPr>
          <w:rFonts w:ascii="Arial" w:hAnsi="Arial"/>
          <w:b/>
          <w:bCs/>
          <w:noProof w:val="0"/>
          <w:rtl/>
        </w:rPr>
      </w:pPr>
      <w:r>
        <w:rPr>
          <w:rFonts w:ascii="Arial" w:hAnsi="Arial" w:hint="cs"/>
          <w:b/>
          <w:bCs/>
          <w:noProof w:val="0"/>
          <w:rtl/>
        </w:rPr>
        <w:t>ד</w:t>
      </w:r>
      <w:r w:rsidR="00AB162D">
        <w:rPr>
          <w:rFonts w:ascii="Arial" w:hAnsi="Arial" w:hint="cs"/>
          <w:b/>
          <w:bCs/>
          <w:noProof w:val="0"/>
          <w:rtl/>
        </w:rPr>
        <w:t>.</w:t>
      </w:r>
      <w:r w:rsidR="00AB162D">
        <w:rPr>
          <w:rFonts w:ascii="Arial" w:hAnsi="Arial"/>
          <w:b/>
          <w:bCs/>
          <w:noProof w:val="0"/>
          <w:rtl/>
        </w:rPr>
        <w:tab/>
      </w:r>
      <w:r w:rsidR="00AB162D">
        <w:rPr>
          <w:rFonts w:ascii="Arial" w:hAnsi="Arial" w:hint="cs"/>
          <w:b/>
          <w:bCs/>
          <w:noProof w:val="0"/>
          <w:rtl/>
        </w:rPr>
        <w:t>תמצית טענות המשיבה</w:t>
      </w:r>
    </w:p>
    <w:p w:rsidR="00AB162D" w:rsidRDefault="00AB162D" w:rsidP="007E3AC9">
      <w:pPr>
        <w:spacing w:line="360" w:lineRule="auto"/>
        <w:ind w:left="720" w:hanging="720"/>
        <w:jc w:val="both"/>
        <w:rPr>
          <w:rFonts w:ascii="Arial" w:hAnsi="Arial"/>
          <w:b/>
          <w:bCs/>
          <w:noProof w:val="0"/>
          <w:rtl/>
        </w:rPr>
      </w:pPr>
    </w:p>
    <w:p w:rsidR="00E84B04" w:rsidRDefault="004228D2" w:rsidP="00026B58">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7B5E71">
        <w:rPr>
          <w:rFonts w:ascii="Arial" w:hAnsi="Arial" w:hint="cs"/>
          <w:noProof w:val="0"/>
          <w:rtl/>
        </w:rPr>
        <w:t xml:space="preserve">יש לדחות את </w:t>
      </w:r>
      <w:r w:rsidR="00A0180D">
        <w:rPr>
          <w:rFonts w:ascii="Arial" w:hAnsi="Arial" w:hint="cs"/>
          <w:noProof w:val="0"/>
          <w:rtl/>
        </w:rPr>
        <w:t>בקשת רשות הערעור</w:t>
      </w:r>
      <w:r w:rsidR="007B5E71">
        <w:rPr>
          <w:rFonts w:ascii="Arial" w:hAnsi="Arial" w:hint="cs"/>
          <w:noProof w:val="0"/>
          <w:rtl/>
        </w:rPr>
        <w:t>.</w:t>
      </w:r>
      <w:r w:rsidR="00E84B04">
        <w:rPr>
          <w:rFonts w:ascii="Arial" w:hAnsi="Arial" w:hint="cs"/>
          <w:noProof w:val="0"/>
          <w:rtl/>
        </w:rPr>
        <w:t xml:space="preserve"> המשיבה אינה מתנגדת למהלכי</w:t>
      </w:r>
      <w:r w:rsidR="009A2AFF">
        <w:rPr>
          <w:rFonts w:ascii="Arial" w:hAnsi="Arial" w:hint="cs"/>
          <w:noProof w:val="0"/>
          <w:rtl/>
        </w:rPr>
        <w:t>ם</w:t>
      </w:r>
      <w:r w:rsidR="00E84B04">
        <w:rPr>
          <w:rFonts w:ascii="Arial" w:hAnsi="Arial" w:hint="cs"/>
          <w:noProof w:val="0"/>
          <w:rtl/>
        </w:rPr>
        <w:t xml:space="preserve"> שננקטים לצורך חידוש הקשר בין ה</w:t>
      </w:r>
      <w:r w:rsidR="00026B58">
        <w:rPr>
          <w:rFonts w:ascii="Arial" w:hAnsi="Arial" w:hint="cs"/>
          <w:noProof w:val="0"/>
          <w:rtl/>
        </w:rPr>
        <w:t>אב</w:t>
      </w:r>
      <w:r w:rsidR="00E84B04">
        <w:rPr>
          <w:rFonts w:ascii="Arial" w:hAnsi="Arial" w:hint="cs"/>
          <w:noProof w:val="0"/>
          <w:rtl/>
        </w:rPr>
        <w:t xml:space="preserve"> לקטינים והיא אף פעלה ופועלת בהתאם להחלטות והוראות גורמי החוץ על מנת לקדם את הליכי חידוש הקשר</w:t>
      </w:r>
      <w:r w:rsidR="009A2AFF">
        <w:rPr>
          <w:rFonts w:ascii="Arial" w:hAnsi="Arial" w:hint="cs"/>
          <w:noProof w:val="0"/>
          <w:rtl/>
        </w:rPr>
        <w:t>,</w:t>
      </w:r>
      <w:r w:rsidR="00E84B04">
        <w:rPr>
          <w:rFonts w:ascii="Arial" w:hAnsi="Arial" w:hint="cs"/>
          <w:noProof w:val="0"/>
          <w:rtl/>
        </w:rPr>
        <w:t xml:space="preserve"> בעוד המבקש עצמו נמנע משיתוף פעולה כלשהו עם </w:t>
      </w:r>
      <w:r w:rsidR="00C8467C">
        <w:rPr>
          <w:rFonts w:ascii="Arial" w:hAnsi="Arial" w:hint="cs"/>
          <w:noProof w:val="0"/>
          <w:rtl/>
        </w:rPr>
        <w:t xml:space="preserve">גורמי הטיפול </w:t>
      </w:r>
      <w:r w:rsidR="00E84B04">
        <w:rPr>
          <w:rFonts w:ascii="Arial" w:hAnsi="Arial" w:hint="cs"/>
          <w:noProof w:val="0"/>
          <w:rtl/>
        </w:rPr>
        <w:t>שהוא עצמו יזם</w:t>
      </w:r>
      <w:r w:rsidR="00C8467C">
        <w:rPr>
          <w:rFonts w:ascii="Arial" w:hAnsi="Arial" w:hint="cs"/>
          <w:noProof w:val="0"/>
          <w:rtl/>
        </w:rPr>
        <w:t xml:space="preserve"> את מינויים</w:t>
      </w:r>
      <w:r w:rsidR="00E84B04">
        <w:rPr>
          <w:rFonts w:ascii="Arial" w:hAnsi="Arial" w:hint="cs"/>
          <w:noProof w:val="0"/>
          <w:rtl/>
        </w:rPr>
        <w:t xml:space="preserve">. </w:t>
      </w:r>
      <w:r w:rsidR="007B5E71">
        <w:rPr>
          <w:rFonts w:ascii="Arial" w:hAnsi="Arial" w:hint="cs"/>
          <w:noProof w:val="0"/>
          <w:rtl/>
        </w:rPr>
        <w:t xml:space="preserve"> </w:t>
      </w:r>
    </w:p>
    <w:p w:rsidR="00E84B04" w:rsidRDefault="00E84B04" w:rsidP="007E3AC9">
      <w:pPr>
        <w:spacing w:line="360" w:lineRule="auto"/>
        <w:ind w:left="720" w:hanging="720"/>
        <w:jc w:val="both"/>
        <w:rPr>
          <w:rFonts w:ascii="Arial" w:hAnsi="Arial"/>
          <w:noProof w:val="0"/>
          <w:rtl/>
        </w:rPr>
      </w:pPr>
    </w:p>
    <w:p w:rsidR="004228D2" w:rsidRDefault="00E84B04" w:rsidP="00C8467C">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המבקש מנהל הליכי סרק רבים </w:t>
      </w:r>
      <w:r w:rsidR="009A2AFF">
        <w:rPr>
          <w:rFonts w:ascii="Arial" w:hAnsi="Arial" w:hint="cs"/>
          <w:noProof w:val="0"/>
          <w:rtl/>
        </w:rPr>
        <w:t>ו</w:t>
      </w:r>
      <w:r>
        <w:rPr>
          <w:rFonts w:ascii="Arial" w:hAnsi="Arial" w:hint="cs"/>
          <w:noProof w:val="0"/>
          <w:rtl/>
        </w:rPr>
        <w:t>ערעור זה הוא אחד מהם</w:t>
      </w:r>
      <w:r w:rsidR="009A2AFF">
        <w:rPr>
          <w:rFonts w:ascii="Arial" w:hAnsi="Arial" w:hint="cs"/>
          <w:noProof w:val="0"/>
          <w:rtl/>
        </w:rPr>
        <w:t xml:space="preserve">. </w:t>
      </w:r>
      <w:r>
        <w:rPr>
          <w:rFonts w:ascii="Arial" w:hAnsi="Arial" w:hint="cs"/>
          <w:noProof w:val="0"/>
          <w:rtl/>
        </w:rPr>
        <w:t xml:space="preserve">כל ההליכים אינם נובעים כלל ועיקר מרצונו </w:t>
      </w:r>
      <w:r w:rsidR="009A2AFF">
        <w:rPr>
          <w:rFonts w:ascii="Arial" w:hAnsi="Arial" w:hint="cs"/>
          <w:noProof w:val="0"/>
          <w:rtl/>
        </w:rPr>
        <w:t xml:space="preserve">של המבקש </w:t>
      </w:r>
      <w:r>
        <w:rPr>
          <w:rFonts w:ascii="Arial" w:hAnsi="Arial" w:hint="cs"/>
          <w:noProof w:val="0"/>
          <w:rtl/>
        </w:rPr>
        <w:t xml:space="preserve">בחידוש הקשר עם ילדיו. כל תכליתו של ההליך הוא לנסות לבטל את ההוצאות המוצדקות שנפסקו לראשונה כנגד המבקש לטובת אוצר המדינה. </w:t>
      </w:r>
    </w:p>
    <w:p w:rsidR="004228D2" w:rsidRDefault="004228D2" w:rsidP="007E3AC9">
      <w:pPr>
        <w:spacing w:line="360" w:lineRule="auto"/>
        <w:ind w:left="720" w:hanging="720"/>
        <w:jc w:val="both"/>
        <w:rPr>
          <w:rFonts w:ascii="Arial" w:hAnsi="Arial"/>
          <w:noProof w:val="0"/>
          <w:rtl/>
        </w:rPr>
      </w:pPr>
    </w:p>
    <w:p w:rsidR="00A0180D" w:rsidRDefault="00E84B04" w:rsidP="009A2AFF">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A0180D">
        <w:rPr>
          <w:rFonts w:ascii="Arial" w:hAnsi="Arial" w:hint="cs"/>
          <w:noProof w:val="0"/>
          <w:rtl/>
        </w:rPr>
        <w:t>לא נפלה כל שגגה בהחלטתו הדיונית של ביהמ"ש קמא ומדובר בהחלטה מאוזנת ומבוססת. עסקינן בהחלטה דיונית גרידא שאינה משליכה על ההליך כולו ולמבקש שמ</w:t>
      </w:r>
      <w:r w:rsidR="009A2AFF">
        <w:rPr>
          <w:rFonts w:ascii="Arial" w:hAnsi="Arial" w:hint="cs"/>
          <w:noProof w:val="0"/>
          <w:rtl/>
        </w:rPr>
        <w:t>ו</w:t>
      </w:r>
      <w:r w:rsidR="00A0180D">
        <w:rPr>
          <w:rFonts w:ascii="Arial" w:hAnsi="Arial" w:hint="cs"/>
          <w:noProof w:val="0"/>
          <w:rtl/>
        </w:rPr>
        <w:t xml:space="preserve">רה הזכות לשוב ולעתור בנושא. ההחלטה ניתנה לאחר </w:t>
      </w:r>
      <w:r w:rsidR="00703D7D">
        <w:rPr>
          <w:rFonts w:ascii="Arial" w:hAnsi="Arial" w:hint="cs"/>
          <w:noProof w:val="0"/>
          <w:rtl/>
        </w:rPr>
        <w:t>בירור מצב הדברים אל מול גורמי ה</w:t>
      </w:r>
      <w:r w:rsidR="009A2AFF">
        <w:rPr>
          <w:rFonts w:ascii="Arial" w:hAnsi="Arial" w:hint="cs"/>
          <w:noProof w:val="0"/>
          <w:rtl/>
        </w:rPr>
        <w:t xml:space="preserve">רווחה </w:t>
      </w:r>
      <w:r w:rsidR="00703D7D">
        <w:rPr>
          <w:rFonts w:ascii="Arial" w:hAnsi="Arial" w:hint="cs"/>
          <w:noProof w:val="0"/>
          <w:rtl/>
        </w:rPr>
        <w:t xml:space="preserve">ולאחר שניתן למבקש </w:t>
      </w:r>
      <w:r w:rsidR="00C8467C">
        <w:rPr>
          <w:rFonts w:ascii="Arial" w:hAnsi="Arial" w:hint="cs"/>
          <w:noProof w:val="0"/>
          <w:rtl/>
        </w:rPr>
        <w:t xml:space="preserve">את </w:t>
      </w:r>
      <w:r w:rsidR="00703D7D">
        <w:rPr>
          <w:rFonts w:ascii="Arial" w:hAnsi="Arial" w:hint="cs"/>
          <w:noProof w:val="0"/>
          <w:rtl/>
        </w:rPr>
        <w:t>יומו</w:t>
      </w:r>
      <w:r w:rsidR="009A2AFF">
        <w:rPr>
          <w:rFonts w:ascii="Arial" w:hAnsi="Arial" w:hint="cs"/>
          <w:noProof w:val="0"/>
          <w:rtl/>
        </w:rPr>
        <w:t>.</w:t>
      </w:r>
      <w:r w:rsidR="00703D7D">
        <w:rPr>
          <w:rFonts w:ascii="Arial" w:hAnsi="Arial" w:hint="cs"/>
          <w:noProof w:val="0"/>
          <w:rtl/>
        </w:rPr>
        <w:t xml:space="preserve"> </w:t>
      </w:r>
      <w:r w:rsidR="009A2AFF">
        <w:rPr>
          <w:rFonts w:ascii="Arial" w:hAnsi="Arial" w:hint="cs"/>
          <w:noProof w:val="0"/>
          <w:rtl/>
        </w:rPr>
        <w:t xml:space="preserve">ברם, המבקש </w:t>
      </w:r>
      <w:r w:rsidR="00703D7D">
        <w:rPr>
          <w:rFonts w:ascii="Arial" w:hAnsi="Arial" w:hint="cs"/>
          <w:noProof w:val="0"/>
          <w:rtl/>
        </w:rPr>
        <w:t xml:space="preserve">עודנו עומד בסירובו לשתף פעולה </w:t>
      </w:r>
      <w:r w:rsidR="009A2AFF">
        <w:rPr>
          <w:rFonts w:ascii="Arial" w:hAnsi="Arial" w:hint="cs"/>
          <w:noProof w:val="0"/>
          <w:rtl/>
        </w:rPr>
        <w:t xml:space="preserve">עם גורמי הטיפול ולכן </w:t>
      </w:r>
      <w:r w:rsidR="00703D7D">
        <w:rPr>
          <w:rFonts w:ascii="Arial" w:hAnsi="Arial" w:hint="cs"/>
          <w:noProof w:val="0"/>
          <w:rtl/>
        </w:rPr>
        <w:t xml:space="preserve">אין לו להלין אלא על עצמו. </w:t>
      </w:r>
    </w:p>
    <w:p w:rsidR="00703D7D" w:rsidRDefault="00703D7D" w:rsidP="00703D7D">
      <w:pPr>
        <w:spacing w:line="360" w:lineRule="auto"/>
        <w:ind w:left="720" w:hanging="720"/>
        <w:jc w:val="both"/>
        <w:rPr>
          <w:rFonts w:ascii="Arial" w:hAnsi="Arial"/>
          <w:noProof w:val="0"/>
          <w:rtl/>
        </w:rPr>
      </w:pPr>
    </w:p>
    <w:p w:rsidR="00703D7D" w:rsidRDefault="00703D7D" w:rsidP="00DD663C">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w:t>
      </w:r>
      <w:r w:rsidR="009A2AFF">
        <w:rPr>
          <w:rFonts w:ascii="Arial" w:hAnsi="Arial" w:hint="cs"/>
          <w:noProof w:val="0"/>
          <w:rtl/>
        </w:rPr>
        <w:t>ה</w:t>
      </w:r>
      <w:r>
        <w:rPr>
          <w:rFonts w:ascii="Arial" w:hAnsi="Arial" w:hint="cs"/>
          <w:noProof w:val="0"/>
          <w:rtl/>
        </w:rPr>
        <w:t>חלט</w:t>
      </w:r>
      <w:r w:rsidR="009A2AFF">
        <w:rPr>
          <w:rFonts w:ascii="Arial" w:hAnsi="Arial" w:hint="cs"/>
          <w:noProof w:val="0"/>
          <w:rtl/>
        </w:rPr>
        <w:t xml:space="preserve">ה </w:t>
      </w:r>
      <w:r w:rsidR="002A2B49">
        <w:rPr>
          <w:rFonts w:ascii="Arial" w:hAnsi="Arial" w:hint="cs"/>
          <w:noProof w:val="0"/>
          <w:rtl/>
        </w:rPr>
        <w:t>נס</w:t>
      </w:r>
      <w:r>
        <w:rPr>
          <w:rFonts w:ascii="Arial" w:hAnsi="Arial" w:hint="cs"/>
          <w:noProof w:val="0"/>
          <w:rtl/>
        </w:rPr>
        <w:t xml:space="preserve">מכת על ממצאים עובדתיים </w:t>
      </w:r>
      <w:r w:rsidR="002A2B49">
        <w:rPr>
          <w:rFonts w:ascii="Arial" w:hAnsi="Arial" w:hint="cs"/>
          <w:noProof w:val="0"/>
          <w:rtl/>
        </w:rPr>
        <w:t>שהוצגו על ידי גורמי הרווחה וערכאת הערעור אינה מתערבת בממצאים שבעובדה. כמו כן</w:t>
      </w:r>
      <w:r w:rsidR="009A2AFF">
        <w:rPr>
          <w:rFonts w:ascii="Arial" w:hAnsi="Arial" w:hint="cs"/>
          <w:noProof w:val="0"/>
          <w:rtl/>
        </w:rPr>
        <w:t>,</w:t>
      </w:r>
      <w:r w:rsidR="002A2B49">
        <w:rPr>
          <w:rFonts w:ascii="Arial" w:hAnsi="Arial" w:hint="cs"/>
          <w:noProof w:val="0"/>
          <w:rtl/>
        </w:rPr>
        <w:t xml:space="preserve"> לביהמ"ש קמא היכרות ארוכה עם פועלו של המבקש וקביעותיו באשר לתום ליבו </w:t>
      </w:r>
      <w:r w:rsidR="009A2AFF">
        <w:rPr>
          <w:rFonts w:ascii="Arial" w:hAnsi="Arial" w:hint="cs"/>
          <w:noProof w:val="0"/>
          <w:rtl/>
        </w:rPr>
        <w:t>- ה</w:t>
      </w:r>
      <w:r w:rsidR="002A2B49">
        <w:rPr>
          <w:rFonts w:ascii="Arial" w:hAnsi="Arial" w:hint="cs"/>
          <w:noProof w:val="0"/>
          <w:rtl/>
        </w:rPr>
        <w:t>נסמכות על היכרות מעמיקה וקודמת של ביהמ"ש קמא עם התנהלותו</w:t>
      </w:r>
      <w:r w:rsidR="00DD663C">
        <w:rPr>
          <w:rFonts w:ascii="Arial" w:hAnsi="Arial" w:hint="cs"/>
          <w:noProof w:val="0"/>
          <w:rtl/>
        </w:rPr>
        <w:t xml:space="preserve"> - </w:t>
      </w:r>
      <w:r w:rsidR="002A2B49">
        <w:rPr>
          <w:rFonts w:ascii="Arial" w:hAnsi="Arial" w:hint="cs"/>
          <w:noProof w:val="0"/>
          <w:rtl/>
        </w:rPr>
        <w:t xml:space="preserve">"בסלע יסודן".   </w:t>
      </w:r>
    </w:p>
    <w:p w:rsidR="00E84B04" w:rsidRDefault="00E84B04" w:rsidP="007E3AC9">
      <w:pPr>
        <w:spacing w:line="360" w:lineRule="auto"/>
        <w:ind w:left="720" w:hanging="720"/>
        <w:jc w:val="both"/>
        <w:rPr>
          <w:rFonts w:ascii="Arial" w:hAnsi="Arial"/>
          <w:noProof w:val="0"/>
          <w:rtl/>
        </w:rPr>
      </w:pPr>
    </w:p>
    <w:p w:rsidR="009B1B9F" w:rsidRDefault="002A2B49" w:rsidP="00C8467C">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B11F27">
        <w:rPr>
          <w:rFonts w:ascii="Arial" w:hAnsi="Arial" w:hint="cs"/>
          <w:noProof w:val="0"/>
          <w:rtl/>
        </w:rPr>
        <w:t>כל גורמי המקצוע נרתמו פעם אחר פעם לסייע למבקש ואף ניאותו להעמיד ל</w:t>
      </w:r>
      <w:r w:rsidR="00DD663C">
        <w:rPr>
          <w:rFonts w:ascii="Arial" w:hAnsi="Arial" w:hint="cs"/>
          <w:noProof w:val="0"/>
          <w:rtl/>
        </w:rPr>
        <w:t xml:space="preserve">זכותו </w:t>
      </w:r>
      <w:r w:rsidR="00B11F27">
        <w:rPr>
          <w:rFonts w:ascii="Arial" w:hAnsi="Arial" w:hint="cs"/>
          <w:noProof w:val="0"/>
          <w:rtl/>
        </w:rPr>
        <w:t>מימון משמעותי חרף אי עמידתו בתנאי הזכאות</w:t>
      </w:r>
      <w:r w:rsidR="00DD663C">
        <w:rPr>
          <w:rFonts w:ascii="Arial" w:hAnsi="Arial" w:hint="cs"/>
          <w:noProof w:val="0"/>
          <w:rtl/>
        </w:rPr>
        <w:t xml:space="preserve">, </w:t>
      </w:r>
      <w:r w:rsidR="00B11F27">
        <w:rPr>
          <w:rFonts w:ascii="Arial" w:hAnsi="Arial" w:hint="cs"/>
          <w:noProof w:val="0"/>
          <w:rtl/>
        </w:rPr>
        <w:t xml:space="preserve"> בעוד המבקש ממשיך בהשקעת משאביו בניהול הליכי סרק. לכן, קביעותיו של ביהמ"ש קמא באשר לתום ליבו של המבקש </w:t>
      </w:r>
      <w:r w:rsidR="009B1B9F">
        <w:rPr>
          <w:rFonts w:ascii="Arial" w:hAnsi="Arial" w:hint="cs"/>
          <w:noProof w:val="0"/>
          <w:rtl/>
        </w:rPr>
        <w:t>ו</w:t>
      </w:r>
      <w:r w:rsidR="00DD663C">
        <w:rPr>
          <w:rFonts w:ascii="Arial" w:hAnsi="Arial" w:hint="cs"/>
          <w:noProof w:val="0"/>
          <w:rtl/>
        </w:rPr>
        <w:t>בדבר</w:t>
      </w:r>
      <w:r w:rsidR="009B1B9F">
        <w:rPr>
          <w:rFonts w:ascii="Arial" w:hAnsi="Arial" w:hint="cs"/>
          <w:noProof w:val="0"/>
          <w:rtl/>
        </w:rPr>
        <w:t xml:space="preserve"> </w:t>
      </w:r>
      <w:r w:rsidR="00DD663C">
        <w:rPr>
          <w:rFonts w:ascii="Arial" w:hAnsi="Arial" w:hint="cs"/>
          <w:noProof w:val="0"/>
          <w:rtl/>
        </w:rPr>
        <w:t>העדר</w:t>
      </w:r>
      <w:r w:rsidR="009B1B9F">
        <w:rPr>
          <w:rFonts w:ascii="Arial" w:hAnsi="Arial" w:hint="cs"/>
          <w:noProof w:val="0"/>
          <w:rtl/>
        </w:rPr>
        <w:t xml:space="preserve"> שיתוף פעולה עם ניסיונות הסיוע בחידוש הקשר (ולא בפעם הראשונה) בדין יסודם ו</w:t>
      </w:r>
      <w:r w:rsidR="00DD663C">
        <w:rPr>
          <w:rFonts w:ascii="Arial" w:hAnsi="Arial" w:hint="cs"/>
          <w:noProof w:val="0"/>
          <w:rtl/>
        </w:rPr>
        <w:t>הם נקבעו</w:t>
      </w:r>
      <w:r w:rsidR="009B1B9F">
        <w:rPr>
          <w:rFonts w:ascii="Arial" w:hAnsi="Arial" w:hint="cs"/>
          <w:noProof w:val="0"/>
          <w:rtl/>
        </w:rPr>
        <w:t xml:space="preserve"> לאחר בדיקת גרסאות הצדדים. </w:t>
      </w:r>
    </w:p>
    <w:p w:rsidR="009B1B9F" w:rsidRDefault="009B1B9F" w:rsidP="00B11F27">
      <w:pPr>
        <w:spacing w:line="360" w:lineRule="auto"/>
        <w:ind w:left="720" w:hanging="720"/>
        <w:jc w:val="both"/>
        <w:rPr>
          <w:rFonts w:ascii="Arial" w:hAnsi="Arial"/>
          <w:noProof w:val="0"/>
          <w:rtl/>
        </w:rPr>
      </w:pPr>
    </w:p>
    <w:p w:rsidR="0063550F" w:rsidRDefault="009B1B9F" w:rsidP="00C8467C">
      <w:pPr>
        <w:spacing w:line="360" w:lineRule="auto"/>
        <w:ind w:left="720" w:hanging="720"/>
        <w:jc w:val="both"/>
        <w:rPr>
          <w:rFonts w:ascii="Arial" w:hAnsi="Arial"/>
          <w:noProof w:val="0"/>
          <w:rtl/>
        </w:rPr>
      </w:pPr>
      <w:r>
        <w:rPr>
          <w:rFonts w:ascii="Arial" w:hAnsi="Arial" w:hint="cs"/>
          <w:noProof w:val="0"/>
          <w:rtl/>
        </w:rPr>
        <w:t>7.</w:t>
      </w:r>
      <w:r w:rsidR="00793147">
        <w:rPr>
          <w:rFonts w:ascii="Arial" w:hAnsi="Arial"/>
          <w:noProof w:val="0"/>
          <w:rtl/>
        </w:rPr>
        <w:tab/>
      </w:r>
      <w:r w:rsidR="00793147">
        <w:rPr>
          <w:rFonts w:ascii="Arial" w:hAnsi="Arial" w:hint="cs"/>
          <w:noProof w:val="0"/>
          <w:rtl/>
        </w:rPr>
        <w:t xml:space="preserve">יש לדחות את בקשת רשות הערעור מאחר </w:t>
      </w:r>
      <w:r w:rsidR="00C8467C">
        <w:rPr>
          <w:rFonts w:ascii="Arial" w:hAnsi="Arial" w:hint="cs"/>
          <w:noProof w:val="0"/>
          <w:rtl/>
        </w:rPr>
        <w:t>ש</w:t>
      </w:r>
      <w:r w:rsidR="00793147">
        <w:rPr>
          <w:rFonts w:ascii="Arial" w:hAnsi="Arial" w:hint="cs"/>
          <w:noProof w:val="0"/>
          <w:rtl/>
        </w:rPr>
        <w:t xml:space="preserve">עסקינן בערעור תיאורטי בלבד. משגורמי הרווחה הודיעו (לאחר התייעצות גם עם המפקחת המחוזית לסדרי דין) </w:t>
      </w:r>
      <w:r w:rsidR="00DD663C">
        <w:rPr>
          <w:rFonts w:ascii="Arial" w:hAnsi="Arial" w:hint="cs"/>
          <w:noProof w:val="0"/>
          <w:rtl/>
        </w:rPr>
        <w:t>ש</w:t>
      </w:r>
      <w:r w:rsidR="00793147">
        <w:rPr>
          <w:rFonts w:ascii="Arial" w:hAnsi="Arial" w:hint="cs"/>
          <w:noProof w:val="0"/>
          <w:rtl/>
        </w:rPr>
        <w:t xml:space="preserve">אין באפשרותם להעמיד עוד מסגרת טיפולית עבור המבקש, הרי שאף אם היה מקום להורות על ביטול </w:t>
      </w:r>
      <w:r w:rsidR="00793147">
        <w:rPr>
          <w:rFonts w:ascii="Arial" w:hAnsi="Arial" w:hint="cs"/>
          <w:noProof w:val="0"/>
          <w:rtl/>
        </w:rPr>
        <w:lastRenderedPageBreak/>
        <w:t>ההחלטה</w:t>
      </w:r>
      <w:r w:rsidR="00C8467C">
        <w:rPr>
          <w:rFonts w:ascii="Arial" w:hAnsi="Arial" w:hint="cs"/>
          <w:noProof w:val="0"/>
          <w:rtl/>
        </w:rPr>
        <w:t>,</w:t>
      </w:r>
      <w:r w:rsidR="00793147">
        <w:rPr>
          <w:rFonts w:ascii="Arial" w:hAnsi="Arial" w:hint="cs"/>
          <w:noProof w:val="0"/>
          <w:rtl/>
        </w:rPr>
        <w:t xml:space="preserve"> ממילא לא יהיה בכך כל רבותא. השאלה המ</w:t>
      </w:r>
      <w:r w:rsidR="001A72A6">
        <w:rPr>
          <w:rFonts w:ascii="Arial" w:hAnsi="Arial" w:hint="cs"/>
          <w:noProof w:val="0"/>
          <w:rtl/>
        </w:rPr>
        <w:t>שפטית בדבר האפשרות לקבלת טיפול במערכת הציבורית הפכה ממילא לשאלה תיאורטית ואין לה כל נפקות מעשית.</w:t>
      </w:r>
    </w:p>
    <w:p w:rsidR="0063550F" w:rsidRDefault="0063550F" w:rsidP="00B11F27">
      <w:pPr>
        <w:spacing w:line="360" w:lineRule="auto"/>
        <w:ind w:left="720" w:hanging="720"/>
        <w:jc w:val="both"/>
        <w:rPr>
          <w:rFonts w:ascii="Arial" w:hAnsi="Arial"/>
          <w:noProof w:val="0"/>
          <w:rtl/>
        </w:rPr>
      </w:pPr>
    </w:p>
    <w:p w:rsidR="009B1B9F" w:rsidRDefault="0063550F" w:rsidP="00DD663C">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המבקש הצליח להפקיד ערובה בסך של 1,000 ₪ בתוך יממה ממועד הדרישה</w:t>
      </w:r>
      <w:r w:rsidR="00DD663C">
        <w:rPr>
          <w:rFonts w:ascii="Arial" w:hAnsi="Arial" w:hint="cs"/>
          <w:noProof w:val="0"/>
          <w:rtl/>
        </w:rPr>
        <w:t>.</w:t>
      </w:r>
      <w:r>
        <w:rPr>
          <w:rFonts w:ascii="Arial" w:hAnsi="Arial" w:hint="cs"/>
          <w:noProof w:val="0"/>
          <w:rtl/>
        </w:rPr>
        <w:t xml:space="preserve"> </w:t>
      </w:r>
      <w:r w:rsidR="00DD663C">
        <w:rPr>
          <w:rFonts w:ascii="Arial" w:hAnsi="Arial" w:hint="cs"/>
          <w:noProof w:val="0"/>
          <w:rtl/>
        </w:rPr>
        <w:t xml:space="preserve">לכן, ברור שיש </w:t>
      </w:r>
      <w:r>
        <w:rPr>
          <w:rFonts w:ascii="Arial" w:hAnsi="Arial" w:hint="cs"/>
          <w:noProof w:val="0"/>
          <w:rtl/>
        </w:rPr>
        <w:t xml:space="preserve">באפשרותו להעמיד מימון </w:t>
      </w:r>
      <w:r w:rsidR="00DD663C">
        <w:rPr>
          <w:rFonts w:ascii="Arial" w:hAnsi="Arial" w:hint="cs"/>
          <w:noProof w:val="0"/>
          <w:rtl/>
        </w:rPr>
        <w:t xml:space="preserve">מסוים </w:t>
      </w:r>
      <w:r>
        <w:rPr>
          <w:rFonts w:ascii="Arial" w:hAnsi="Arial" w:hint="cs"/>
          <w:noProof w:val="0"/>
          <w:rtl/>
        </w:rPr>
        <w:t xml:space="preserve">לצורך חידוש הקשר עם ילדיו, לו באמת היה חפץ בכך. </w:t>
      </w:r>
      <w:r w:rsidR="001A72A6">
        <w:rPr>
          <w:rFonts w:ascii="Arial" w:hAnsi="Arial" w:hint="cs"/>
          <w:noProof w:val="0"/>
          <w:rtl/>
        </w:rPr>
        <w:t xml:space="preserve"> </w:t>
      </w:r>
    </w:p>
    <w:p w:rsidR="0063550F" w:rsidRDefault="0063550F" w:rsidP="00B11F27">
      <w:pPr>
        <w:spacing w:line="360" w:lineRule="auto"/>
        <w:ind w:left="720" w:hanging="720"/>
        <w:jc w:val="both"/>
        <w:rPr>
          <w:rFonts w:ascii="Arial" w:hAnsi="Arial"/>
          <w:noProof w:val="0"/>
          <w:rtl/>
        </w:rPr>
      </w:pPr>
    </w:p>
    <w:p w:rsidR="002A2B49" w:rsidRDefault="0063550F" w:rsidP="00DD663C">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 xml:space="preserve">בהתאם להלכה הפסוקה אין ערכאת הערעור נוטה להתערב בפסיקת הוצאות שקבעה הערכאה הדיונית. </w:t>
      </w:r>
      <w:r w:rsidR="00B16CAF">
        <w:rPr>
          <w:rFonts w:ascii="Arial" w:hAnsi="Arial" w:hint="cs"/>
          <w:noProof w:val="0"/>
          <w:rtl/>
        </w:rPr>
        <w:t>פסיקת ההוצאות לא נעשתה כלאחר יד אלא נומקה היטב ונפסקה בשים לב להתנהלות המבקש.</w:t>
      </w:r>
      <w:r w:rsidR="009B1B9F">
        <w:rPr>
          <w:rFonts w:ascii="Arial" w:hAnsi="Arial" w:hint="cs"/>
          <w:noProof w:val="0"/>
          <w:rtl/>
        </w:rPr>
        <w:t xml:space="preserve"> </w:t>
      </w:r>
      <w:r w:rsidR="00717E62">
        <w:rPr>
          <w:rFonts w:ascii="Arial" w:hAnsi="Arial" w:hint="cs"/>
          <w:noProof w:val="0"/>
          <w:rtl/>
        </w:rPr>
        <w:t xml:space="preserve">ההוצאות לא נועדו להעניש את המבקש אלא לשפות </w:t>
      </w:r>
      <w:r w:rsidR="00DD663C">
        <w:rPr>
          <w:rFonts w:ascii="Arial" w:hAnsi="Arial" w:hint="cs"/>
          <w:noProof w:val="0"/>
          <w:rtl/>
        </w:rPr>
        <w:t xml:space="preserve">את המדינה </w:t>
      </w:r>
      <w:r w:rsidR="00717E62">
        <w:rPr>
          <w:rFonts w:ascii="Arial" w:hAnsi="Arial" w:hint="cs"/>
          <w:noProof w:val="0"/>
          <w:rtl/>
        </w:rPr>
        <w:t xml:space="preserve">בגין בזבוז </w:t>
      </w:r>
      <w:r w:rsidR="00DD663C">
        <w:rPr>
          <w:rFonts w:ascii="Arial" w:hAnsi="Arial" w:hint="cs"/>
          <w:noProof w:val="0"/>
          <w:rtl/>
        </w:rPr>
        <w:t xml:space="preserve">הזמן </w:t>
      </w:r>
      <w:r w:rsidR="00717E62">
        <w:rPr>
          <w:rFonts w:ascii="Arial" w:hAnsi="Arial" w:hint="cs"/>
          <w:noProof w:val="0"/>
          <w:rtl/>
        </w:rPr>
        <w:t xml:space="preserve">שגרם </w:t>
      </w:r>
      <w:r w:rsidR="00DD663C">
        <w:rPr>
          <w:rFonts w:ascii="Arial" w:hAnsi="Arial" w:hint="cs"/>
          <w:noProof w:val="0"/>
          <w:rtl/>
        </w:rPr>
        <w:t xml:space="preserve">לה </w:t>
      </w:r>
      <w:r w:rsidR="00717E62">
        <w:rPr>
          <w:rFonts w:ascii="Arial" w:hAnsi="Arial" w:hint="cs"/>
          <w:noProof w:val="0"/>
          <w:rtl/>
        </w:rPr>
        <w:t>שלא לצורך</w:t>
      </w:r>
      <w:r w:rsidR="00DD663C">
        <w:rPr>
          <w:rFonts w:ascii="Arial" w:hAnsi="Arial" w:hint="cs"/>
          <w:noProof w:val="0"/>
          <w:rtl/>
        </w:rPr>
        <w:t>.</w:t>
      </w:r>
      <w:r w:rsidR="00717E62">
        <w:rPr>
          <w:rFonts w:ascii="Arial" w:hAnsi="Arial" w:hint="cs"/>
          <w:noProof w:val="0"/>
          <w:rtl/>
        </w:rPr>
        <w:t xml:space="preserve"> יש בפסיקת ההוצאות </w:t>
      </w:r>
      <w:r w:rsidR="00DD663C">
        <w:rPr>
          <w:rFonts w:ascii="Arial" w:hAnsi="Arial" w:hint="cs"/>
          <w:noProof w:val="0"/>
          <w:rtl/>
        </w:rPr>
        <w:t xml:space="preserve">בכדי להרתיע את המבקש  להמשיך ולהגיש </w:t>
      </w:r>
      <w:r w:rsidR="00717E62">
        <w:rPr>
          <w:rFonts w:ascii="Arial" w:hAnsi="Arial" w:hint="cs"/>
          <w:noProof w:val="0"/>
          <w:rtl/>
        </w:rPr>
        <w:t xml:space="preserve">הליכי סרק.  </w:t>
      </w:r>
      <w:r w:rsidR="00B11F27">
        <w:rPr>
          <w:rFonts w:ascii="Arial" w:hAnsi="Arial" w:hint="cs"/>
          <w:noProof w:val="0"/>
          <w:rtl/>
        </w:rPr>
        <w:t xml:space="preserve"> </w:t>
      </w:r>
    </w:p>
    <w:p w:rsidR="00B16CAF" w:rsidRPr="004228D2" w:rsidRDefault="00B16CAF" w:rsidP="00B11F27">
      <w:pPr>
        <w:spacing w:line="360" w:lineRule="auto"/>
        <w:ind w:left="720" w:hanging="720"/>
        <w:jc w:val="both"/>
        <w:rPr>
          <w:rFonts w:ascii="Arial" w:hAnsi="Arial"/>
          <w:noProof w:val="0"/>
          <w:rtl/>
        </w:rPr>
      </w:pPr>
    </w:p>
    <w:p w:rsidR="00694556" w:rsidRDefault="00764D3D" w:rsidP="007E3AC9">
      <w:pPr>
        <w:spacing w:line="360" w:lineRule="auto"/>
        <w:ind w:left="720" w:hanging="720"/>
        <w:jc w:val="both"/>
        <w:rPr>
          <w:rFonts w:ascii="Arial" w:hAnsi="Arial"/>
          <w:noProof w:val="0"/>
          <w:rtl/>
        </w:rPr>
      </w:pPr>
      <w:r>
        <w:rPr>
          <w:rFonts w:ascii="Arial" w:hAnsi="Arial" w:hint="cs"/>
          <w:b/>
          <w:bCs/>
          <w:noProof w:val="0"/>
          <w:rtl/>
        </w:rPr>
        <w:t>ה</w:t>
      </w:r>
      <w:r w:rsidR="00AB162D">
        <w:rPr>
          <w:rFonts w:ascii="Arial" w:hAnsi="Arial" w:hint="cs"/>
          <w:b/>
          <w:bCs/>
          <w:noProof w:val="0"/>
          <w:rtl/>
        </w:rPr>
        <w:t>.</w:t>
      </w:r>
      <w:r w:rsidR="00AB162D">
        <w:rPr>
          <w:rFonts w:ascii="Arial" w:hAnsi="Arial"/>
          <w:b/>
          <w:bCs/>
          <w:noProof w:val="0"/>
          <w:rtl/>
        </w:rPr>
        <w:tab/>
      </w:r>
      <w:r w:rsidR="00AB162D">
        <w:rPr>
          <w:rFonts w:ascii="Arial" w:hAnsi="Arial" w:hint="cs"/>
          <w:b/>
          <w:bCs/>
          <w:noProof w:val="0"/>
          <w:rtl/>
        </w:rPr>
        <w:t>דיון והכרעה</w:t>
      </w:r>
      <w:r w:rsidR="007E3AC9">
        <w:rPr>
          <w:rFonts w:ascii="Arial" w:hAnsi="Arial" w:hint="cs"/>
          <w:noProof w:val="0"/>
          <w:rtl/>
        </w:rPr>
        <w:t xml:space="preserve"> </w:t>
      </w:r>
    </w:p>
    <w:p w:rsidR="004228D2" w:rsidRDefault="004228D2" w:rsidP="004228D2">
      <w:pPr>
        <w:spacing w:line="360" w:lineRule="auto"/>
        <w:jc w:val="both"/>
        <w:rPr>
          <w:rFonts w:ascii="Arial" w:hAnsi="Arial"/>
          <w:noProof w:val="0"/>
          <w:rtl/>
        </w:rPr>
      </w:pPr>
    </w:p>
    <w:p w:rsidR="00807D04" w:rsidRDefault="004228D2" w:rsidP="00907620">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BB1F89" w:rsidRPr="004228D2">
        <w:rPr>
          <w:rFonts w:ascii="Arial" w:hAnsi="Arial" w:hint="cs"/>
          <w:noProof w:val="0"/>
          <w:rtl/>
        </w:rPr>
        <w:t xml:space="preserve">ההחלטה ניתנה </w:t>
      </w:r>
      <w:r w:rsidR="00907620">
        <w:rPr>
          <w:rFonts w:ascii="Arial" w:hAnsi="Arial" w:hint="cs"/>
          <w:noProof w:val="0"/>
          <w:rtl/>
        </w:rPr>
        <w:t xml:space="preserve">במסגרת בקשה לצו הגנה ותיק זה </w:t>
      </w:r>
      <w:r w:rsidR="00BB1F89" w:rsidRPr="004228D2">
        <w:rPr>
          <w:rFonts w:ascii="Arial" w:hAnsi="Arial" w:hint="cs"/>
          <w:noProof w:val="0"/>
          <w:rtl/>
        </w:rPr>
        <w:t>נסגר לפני זמן רב. ל</w:t>
      </w:r>
      <w:r w:rsidR="00C42733" w:rsidRPr="004228D2">
        <w:rPr>
          <w:rFonts w:ascii="Arial" w:hAnsi="Arial" w:hint="cs"/>
          <w:noProof w:val="0"/>
          <w:rtl/>
        </w:rPr>
        <w:t xml:space="preserve">פיכך, עסקינן בהחלטה </w:t>
      </w:r>
      <w:r w:rsidR="00B0090E">
        <w:rPr>
          <w:rFonts w:ascii="Arial" w:hAnsi="Arial" w:hint="cs"/>
          <w:noProof w:val="0"/>
          <w:rtl/>
        </w:rPr>
        <w:t xml:space="preserve">שניתנה לאחר </w:t>
      </w:r>
      <w:r w:rsidR="00907620">
        <w:rPr>
          <w:rFonts w:ascii="Arial" w:hAnsi="Arial" w:hint="cs"/>
          <w:noProof w:val="0"/>
          <w:rtl/>
        </w:rPr>
        <w:t xml:space="preserve">מתן </w:t>
      </w:r>
      <w:r w:rsidR="00B0090E">
        <w:rPr>
          <w:rFonts w:ascii="Arial" w:hAnsi="Arial" w:hint="cs"/>
          <w:noProof w:val="0"/>
          <w:rtl/>
        </w:rPr>
        <w:t xml:space="preserve">פסק הדין ומדובר </w:t>
      </w:r>
      <w:r w:rsidR="00907620">
        <w:rPr>
          <w:rFonts w:ascii="Arial" w:hAnsi="Arial" w:hint="cs"/>
          <w:noProof w:val="0"/>
          <w:rtl/>
        </w:rPr>
        <w:t>בה</w:t>
      </w:r>
      <w:r w:rsidR="00B0090E">
        <w:rPr>
          <w:rFonts w:ascii="Arial" w:hAnsi="Arial" w:hint="cs"/>
          <w:noProof w:val="0"/>
          <w:rtl/>
        </w:rPr>
        <w:t>חלט</w:t>
      </w:r>
      <w:r w:rsidR="00907620">
        <w:rPr>
          <w:rFonts w:ascii="Arial" w:hAnsi="Arial" w:hint="cs"/>
          <w:noProof w:val="0"/>
          <w:rtl/>
        </w:rPr>
        <w:t>ה</w:t>
      </w:r>
      <w:r w:rsidR="00B0090E">
        <w:rPr>
          <w:rFonts w:ascii="Arial" w:hAnsi="Arial" w:hint="cs"/>
          <w:noProof w:val="0"/>
          <w:rtl/>
        </w:rPr>
        <w:t xml:space="preserve"> אחרת שהערעור עליה טעון רשות (ח' בן-נון וט' חבקין </w:t>
      </w:r>
      <w:r w:rsidR="00B0090E">
        <w:rPr>
          <w:rFonts w:ascii="Arial" w:hAnsi="Arial" w:hint="cs"/>
          <w:b/>
          <w:bCs/>
          <w:noProof w:val="0"/>
          <w:rtl/>
        </w:rPr>
        <w:t xml:space="preserve">הערעור האזרחי </w:t>
      </w:r>
      <w:r w:rsidR="00B0090E">
        <w:rPr>
          <w:rFonts w:ascii="Arial" w:hAnsi="Arial" w:hint="cs"/>
          <w:noProof w:val="0"/>
          <w:rtl/>
        </w:rPr>
        <w:t>(מהדורה 3, 2012) בעמ' 104)</w:t>
      </w:r>
      <w:r w:rsidR="00907620">
        <w:rPr>
          <w:rFonts w:ascii="Arial" w:hAnsi="Arial" w:hint="cs"/>
          <w:noProof w:val="0"/>
          <w:rtl/>
        </w:rPr>
        <w:t>.</w:t>
      </w:r>
      <w:r w:rsidR="002C09C1">
        <w:rPr>
          <w:rFonts w:ascii="Arial" w:hAnsi="Arial" w:hint="cs"/>
          <w:noProof w:val="0"/>
          <w:rtl/>
        </w:rPr>
        <w:t xml:space="preserve"> </w:t>
      </w:r>
      <w:r w:rsidR="00B0090E">
        <w:rPr>
          <w:rFonts w:ascii="Arial" w:hAnsi="Arial" w:hint="cs"/>
          <w:noProof w:val="0"/>
          <w:rtl/>
        </w:rPr>
        <w:t xml:space="preserve"> </w:t>
      </w:r>
    </w:p>
    <w:p w:rsidR="00807D04" w:rsidRDefault="00807D04" w:rsidP="00807D04">
      <w:pPr>
        <w:spacing w:line="360" w:lineRule="auto"/>
        <w:ind w:left="720"/>
        <w:jc w:val="both"/>
        <w:rPr>
          <w:rFonts w:ascii="Arial" w:hAnsi="Arial"/>
          <w:noProof w:val="0"/>
          <w:rtl/>
        </w:rPr>
      </w:pPr>
    </w:p>
    <w:p w:rsidR="00BB1F89" w:rsidRPr="004228D2" w:rsidRDefault="002C09C1" w:rsidP="0019465C">
      <w:pPr>
        <w:spacing w:line="360" w:lineRule="auto"/>
        <w:ind w:left="720"/>
        <w:jc w:val="both"/>
        <w:rPr>
          <w:rFonts w:ascii="Arial" w:hAnsi="Arial"/>
          <w:noProof w:val="0"/>
          <w:rtl/>
        </w:rPr>
      </w:pPr>
      <w:r>
        <w:rPr>
          <w:rFonts w:ascii="Arial" w:hAnsi="Arial" w:hint="cs"/>
          <w:noProof w:val="0"/>
          <w:rtl/>
        </w:rPr>
        <w:t xml:space="preserve">לאחר עיון </w:t>
      </w:r>
      <w:r w:rsidR="00717E62">
        <w:rPr>
          <w:rFonts w:ascii="Arial" w:hAnsi="Arial"/>
          <w:noProof w:val="0"/>
          <w:rtl/>
        </w:rPr>
        <w:t>בבקשת רשות הערעור</w:t>
      </w:r>
      <w:r w:rsidR="00717E62">
        <w:rPr>
          <w:rFonts w:ascii="Arial" w:hAnsi="Arial" w:hint="cs"/>
          <w:noProof w:val="0"/>
          <w:rtl/>
        </w:rPr>
        <w:t xml:space="preserve"> על </w:t>
      </w:r>
      <w:r w:rsidR="00807D04" w:rsidRPr="004228D2">
        <w:rPr>
          <w:rFonts w:ascii="Arial" w:hAnsi="Arial"/>
          <w:noProof w:val="0"/>
          <w:rtl/>
        </w:rPr>
        <w:t xml:space="preserve">נספחיה </w:t>
      </w:r>
      <w:r w:rsidR="00807D04" w:rsidRPr="00717E62">
        <w:rPr>
          <w:rFonts w:ascii="Arial" w:hAnsi="Arial"/>
          <w:noProof w:val="0"/>
          <w:rtl/>
        </w:rPr>
        <w:t>ובתגובת המשיב</w:t>
      </w:r>
      <w:r w:rsidR="00807D04" w:rsidRPr="00717E62">
        <w:rPr>
          <w:rFonts w:ascii="Arial" w:hAnsi="Arial" w:hint="cs"/>
          <w:noProof w:val="0"/>
          <w:rtl/>
        </w:rPr>
        <w:t>ה</w:t>
      </w:r>
      <w:r w:rsidR="0019465C">
        <w:rPr>
          <w:rFonts w:ascii="Arial" w:hAnsi="Arial" w:hint="cs"/>
          <w:noProof w:val="0"/>
          <w:rtl/>
        </w:rPr>
        <w:t>,</w:t>
      </w:r>
      <w:r w:rsidR="00807D04" w:rsidRPr="00717E62">
        <w:rPr>
          <w:rFonts w:ascii="Arial" w:hAnsi="Arial"/>
          <w:noProof w:val="0"/>
          <w:rtl/>
        </w:rPr>
        <w:t xml:space="preserve"> אני</w:t>
      </w:r>
      <w:r w:rsidR="00807D04" w:rsidRPr="004228D2">
        <w:rPr>
          <w:rFonts w:ascii="Arial" w:hAnsi="Arial"/>
          <w:noProof w:val="0"/>
          <w:rtl/>
        </w:rPr>
        <w:t xml:space="preserve"> סבור </w:t>
      </w:r>
      <w:r w:rsidR="0019465C">
        <w:rPr>
          <w:rFonts w:ascii="Arial" w:hAnsi="Arial" w:hint="cs"/>
          <w:noProof w:val="0"/>
          <w:rtl/>
        </w:rPr>
        <w:t>ש</w:t>
      </w:r>
      <w:r w:rsidR="00807D04" w:rsidRPr="004228D2">
        <w:rPr>
          <w:rFonts w:ascii="Arial" w:hAnsi="Arial"/>
          <w:noProof w:val="0"/>
          <w:rtl/>
        </w:rPr>
        <w:t xml:space="preserve">יש ליתן רשות ערעור, ולקבל את הערעור </w:t>
      </w:r>
      <w:r w:rsidR="00923096">
        <w:rPr>
          <w:rFonts w:ascii="Arial" w:hAnsi="Arial" w:hint="cs"/>
          <w:noProof w:val="0"/>
          <w:rtl/>
        </w:rPr>
        <w:t xml:space="preserve">בחלקו </w:t>
      </w:r>
      <w:r>
        <w:rPr>
          <w:rFonts w:ascii="Arial" w:hAnsi="Arial" w:hint="cs"/>
          <w:noProof w:val="0"/>
          <w:rtl/>
        </w:rPr>
        <w:t>מ</w:t>
      </w:r>
      <w:r w:rsidR="00807D04" w:rsidRPr="004228D2">
        <w:rPr>
          <w:rFonts w:ascii="Arial" w:hAnsi="Arial"/>
          <w:noProof w:val="0"/>
          <w:rtl/>
        </w:rPr>
        <w:t>הנימוקים שיפורטו.</w:t>
      </w:r>
      <w:r w:rsidR="00807D04">
        <w:rPr>
          <w:rFonts w:ascii="Arial" w:hAnsi="Arial" w:hint="cs"/>
          <w:noProof w:val="0"/>
          <w:rtl/>
        </w:rPr>
        <w:t xml:space="preserve">  </w:t>
      </w:r>
      <w:r w:rsidR="00B0090E">
        <w:rPr>
          <w:rFonts w:ascii="Arial" w:hAnsi="Arial" w:hint="cs"/>
          <w:noProof w:val="0"/>
          <w:rtl/>
        </w:rPr>
        <w:t xml:space="preserve"> </w:t>
      </w:r>
      <w:r w:rsidR="00C42733" w:rsidRPr="004228D2">
        <w:rPr>
          <w:rFonts w:ascii="Arial" w:hAnsi="Arial" w:hint="cs"/>
          <w:noProof w:val="0"/>
          <w:rtl/>
        </w:rPr>
        <w:t xml:space="preserve"> </w:t>
      </w:r>
      <w:r w:rsidR="00BB1F89" w:rsidRPr="004228D2">
        <w:rPr>
          <w:rFonts w:ascii="Arial" w:hAnsi="Arial" w:hint="cs"/>
          <w:noProof w:val="0"/>
          <w:rtl/>
        </w:rPr>
        <w:t xml:space="preserve"> </w:t>
      </w:r>
    </w:p>
    <w:p w:rsidR="00AC152C" w:rsidRDefault="00AC152C" w:rsidP="00AC152C">
      <w:pPr>
        <w:spacing w:line="360" w:lineRule="auto"/>
        <w:ind w:left="720" w:hanging="720"/>
        <w:jc w:val="both"/>
        <w:rPr>
          <w:rFonts w:ascii="Arial" w:hAnsi="Arial"/>
          <w:noProof w:val="0"/>
          <w:rtl/>
        </w:rPr>
      </w:pPr>
    </w:p>
    <w:p w:rsidR="00AC152C" w:rsidRDefault="00807D04" w:rsidP="002C09C1">
      <w:pPr>
        <w:spacing w:line="360" w:lineRule="auto"/>
        <w:ind w:left="720" w:hanging="720"/>
        <w:jc w:val="both"/>
        <w:rPr>
          <w:rFonts w:ascii="Arial" w:hAnsi="Arial"/>
          <w:noProof w:val="0"/>
          <w:rtl/>
        </w:rPr>
      </w:pPr>
      <w:r>
        <w:rPr>
          <w:rFonts w:ascii="Arial" w:hAnsi="Arial" w:hint="cs"/>
          <w:noProof w:val="0"/>
          <w:rtl/>
        </w:rPr>
        <w:t>2</w:t>
      </w:r>
      <w:r w:rsidR="004228D2">
        <w:rPr>
          <w:rFonts w:ascii="Arial" w:hAnsi="Arial" w:hint="cs"/>
          <w:noProof w:val="0"/>
          <w:rtl/>
        </w:rPr>
        <w:t>.</w:t>
      </w:r>
      <w:r w:rsidR="004228D2">
        <w:rPr>
          <w:rFonts w:ascii="Arial" w:hAnsi="Arial" w:hint="cs"/>
          <w:noProof w:val="0"/>
          <w:rtl/>
        </w:rPr>
        <w:tab/>
      </w:r>
      <w:r w:rsidR="00994C75">
        <w:rPr>
          <w:rFonts w:ascii="Arial" w:hAnsi="Arial" w:hint="cs"/>
          <w:noProof w:val="0"/>
          <w:rtl/>
        </w:rPr>
        <w:t>בהתאם ל</w:t>
      </w:r>
      <w:r w:rsidR="001D727A">
        <w:rPr>
          <w:rFonts w:ascii="Arial" w:hAnsi="Arial" w:hint="cs"/>
          <w:noProof w:val="0"/>
          <w:rtl/>
        </w:rPr>
        <w:t>קבוע ב</w:t>
      </w:r>
      <w:r w:rsidR="00AC152C" w:rsidRPr="00AC152C">
        <w:rPr>
          <w:rFonts w:ascii="Arial" w:hAnsi="Arial"/>
          <w:noProof w:val="0"/>
          <w:rtl/>
        </w:rPr>
        <w:t xml:space="preserve">סעיף 52 (ב) </w:t>
      </w:r>
      <w:r w:rsidR="00AC152C" w:rsidRPr="00AC152C">
        <w:rPr>
          <w:rFonts w:ascii="Arial" w:hAnsi="Arial"/>
          <w:b/>
          <w:bCs/>
          <w:noProof w:val="0"/>
          <w:rtl/>
        </w:rPr>
        <w:t>לחוק בתי המשפט</w:t>
      </w:r>
      <w:r w:rsidR="00AC152C" w:rsidRPr="00AC152C">
        <w:rPr>
          <w:rFonts w:ascii="Arial" w:hAnsi="Arial"/>
          <w:noProof w:val="0"/>
          <w:rtl/>
        </w:rPr>
        <w:t xml:space="preserve"> [נוסח משולב], התשמ"ד-1984</w:t>
      </w:r>
      <w:r w:rsidR="002C09C1">
        <w:rPr>
          <w:rFonts w:ascii="Arial" w:hAnsi="Arial" w:hint="cs"/>
          <w:noProof w:val="0"/>
          <w:rtl/>
        </w:rPr>
        <w:t>,</w:t>
      </w:r>
      <w:r w:rsidR="00AC152C" w:rsidRPr="00AC152C">
        <w:rPr>
          <w:rFonts w:ascii="Arial" w:hAnsi="Arial"/>
          <w:noProof w:val="0"/>
          <w:rtl/>
        </w:rPr>
        <w:t xml:space="preserve"> </w:t>
      </w:r>
      <w:r w:rsidR="002C09C1">
        <w:rPr>
          <w:rFonts w:ascii="Arial" w:hAnsi="Arial" w:hint="cs"/>
          <w:noProof w:val="0"/>
          <w:rtl/>
        </w:rPr>
        <w:t>ערכאת הערעור לא תת</w:t>
      </w:r>
      <w:r w:rsidR="00AC152C" w:rsidRPr="00AC152C">
        <w:rPr>
          <w:rFonts w:ascii="Arial" w:hAnsi="Arial"/>
          <w:noProof w:val="0"/>
          <w:rtl/>
        </w:rPr>
        <w:t>ערב בהחלטות ביניים של הערכאה הדיונית למעט במקרים שבהם הימנעות מהתערבות בשלב מוקדם יותר עלולה להסב נזק בלתי הפיך למי מהצדדים או להביא לניה</w:t>
      </w:r>
      <w:r w:rsidR="001D727A">
        <w:rPr>
          <w:rFonts w:ascii="Arial" w:hAnsi="Arial"/>
          <w:noProof w:val="0"/>
          <w:rtl/>
        </w:rPr>
        <w:t>ולו של הליך מיותר או בדרך שגויה</w:t>
      </w:r>
      <w:r w:rsidR="00AC152C" w:rsidRPr="00AC152C">
        <w:rPr>
          <w:rFonts w:ascii="Arial" w:hAnsi="Arial"/>
          <w:noProof w:val="0"/>
          <w:rtl/>
        </w:rPr>
        <w:t xml:space="preserve"> (רע"א 5715/21 </w:t>
      </w:r>
      <w:r w:rsidR="00AC152C" w:rsidRPr="00AC152C">
        <w:rPr>
          <w:rFonts w:ascii="Arial" w:hAnsi="Arial"/>
          <w:b/>
          <w:bCs/>
          <w:noProof w:val="0"/>
          <w:rtl/>
        </w:rPr>
        <w:t>אפרופים שיכון וייזום (1991) בע"מ (בפירוק) נ' מדינת ישראל – משרד הבינוי והשיכון</w:t>
      </w:r>
      <w:r w:rsidR="00AC152C" w:rsidRPr="00AC152C">
        <w:rPr>
          <w:rFonts w:ascii="Arial" w:hAnsi="Arial"/>
          <w:noProof w:val="0"/>
          <w:rtl/>
        </w:rPr>
        <w:t xml:space="preserve"> (18.10.21) פסקה 12; רע"א 872/20 </w:t>
      </w:r>
      <w:r w:rsidR="00AC152C" w:rsidRPr="00AC152C">
        <w:rPr>
          <w:rFonts w:ascii="Arial" w:hAnsi="Arial"/>
          <w:b/>
          <w:bCs/>
          <w:noProof w:val="0"/>
          <w:rtl/>
        </w:rPr>
        <w:t>עיריית נהריה נ' ג.א. מהנדסי הצפון בע"מ</w:t>
      </w:r>
      <w:r w:rsidR="00AC152C" w:rsidRPr="00AC152C">
        <w:rPr>
          <w:rFonts w:ascii="Arial" w:hAnsi="Arial"/>
          <w:noProof w:val="0"/>
          <w:rtl/>
        </w:rPr>
        <w:t xml:space="preserve"> (4.2.20) פסקה 7).   </w:t>
      </w:r>
    </w:p>
    <w:p w:rsidR="00E41C36" w:rsidRDefault="00E41C36" w:rsidP="00E41C36">
      <w:pPr>
        <w:spacing w:line="360" w:lineRule="auto"/>
        <w:jc w:val="both"/>
        <w:rPr>
          <w:rFonts w:ascii="Arial" w:hAnsi="Arial"/>
          <w:noProof w:val="0"/>
          <w:rtl/>
        </w:rPr>
      </w:pPr>
    </w:p>
    <w:p w:rsidR="00AC152C" w:rsidRDefault="00AC152C" w:rsidP="002C09C1">
      <w:pPr>
        <w:spacing w:line="360" w:lineRule="auto"/>
        <w:ind w:left="720" w:hanging="720"/>
        <w:jc w:val="both"/>
        <w:rPr>
          <w:rFonts w:ascii="Arial" w:hAnsi="Arial"/>
          <w:noProof w:val="0"/>
          <w:rtl/>
        </w:rPr>
      </w:pPr>
      <w:r w:rsidRPr="00AC152C">
        <w:rPr>
          <w:rFonts w:ascii="Arial" w:hAnsi="Arial"/>
          <w:noProof w:val="0"/>
          <w:rtl/>
        </w:rPr>
        <w:t>3.</w:t>
      </w:r>
      <w:r w:rsidR="00E41C36">
        <w:rPr>
          <w:rFonts w:ascii="Arial" w:hAnsi="Arial"/>
          <w:noProof w:val="0"/>
          <w:rtl/>
        </w:rPr>
        <w:tab/>
      </w:r>
      <w:r w:rsidR="001E3226">
        <w:rPr>
          <w:rFonts w:ascii="Arial" w:hAnsi="Arial"/>
          <w:noProof w:val="0"/>
          <w:rtl/>
        </w:rPr>
        <w:t>החלט</w:t>
      </w:r>
      <w:r w:rsidR="001E3226">
        <w:rPr>
          <w:rFonts w:ascii="Arial" w:hAnsi="Arial" w:hint="cs"/>
          <w:noProof w:val="0"/>
          <w:rtl/>
        </w:rPr>
        <w:t>ה</w:t>
      </w:r>
      <w:r w:rsidRPr="00AC152C">
        <w:rPr>
          <w:rFonts w:ascii="Arial" w:hAnsi="Arial"/>
          <w:noProof w:val="0"/>
          <w:rtl/>
        </w:rPr>
        <w:t xml:space="preserve"> </w:t>
      </w:r>
      <w:r w:rsidR="001E3226">
        <w:rPr>
          <w:rFonts w:ascii="Arial" w:hAnsi="Arial" w:hint="cs"/>
          <w:noProof w:val="0"/>
          <w:rtl/>
        </w:rPr>
        <w:t>הנוגעת</w:t>
      </w:r>
      <w:r w:rsidRPr="00AC152C">
        <w:rPr>
          <w:rFonts w:ascii="Arial" w:hAnsi="Arial"/>
          <w:noProof w:val="0"/>
          <w:rtl/>
        </w:rPr>
        <w:t xml:space="preserve"> </w:t>
      </w:r>
      <w:r w:rsidR="001E3226">
        <w:rPr>
          <w:rFonts w:ascii="Arial" w:hAnsi="Arial" w:hint="cs"/>
          <w:noProof w:val="0"/>
          <w:rtl/>
        </w:rPr>
        <w:t>ל</w:t>
      </w:r>
      <w:r w:rsidRPr="00AC152C">
        <w:rPr>
          <w:rFonts w:ascii="Arial" w:hAnsi="Arial"/>
          <w:noProof w:val="0"/>
          <w:rtl/>
        </w:rPr>
        <w:t>מינוי מומחה ע"י הערכאה הדיונית "</w:t>
      </w:r>
      <w:r w:rsidRPr="00C8467C">
        <w:rPr>
          <w:rFonts w:ascii="Arial" w:hAnsi="Arial"/>
          <w:b/>
          <w:bCs/>
          <w:noProof w:val="0"/>
          <w:rtl/>
        </w:rPr>
        <w:t xml:space="preserve">היא החלטה דיונית מובהקת, שמצויה בליבת שיקול הדעת של בית המשפט באשר לאופן ניהול ההליך. הלכה ידועה היא, כי לערכאה הדיונית מסור שיקול דעת רחב בכל הנוגע לסדרי הדין ולאופן ניהול ההליך המשפטי, לרבות החלטות שעוסקות במינוי מומחים מטעם בית המשפט. ערכאת הערעור אינה נוטה להתערב בשיקול דעתה של הערכאה הדיונית בעניינים אלו, אלא </w:t>
      </w:r>
      <w:r w:rsidRPr="00C8467C">
        <w:rPr>
          <w:rFonts w:ascii="Arial" w:hAnsi="Arial"/>
          <w:b/>
          <w:bCs/>
          <w:noProof w:val="0"/>
          <w:rtl/>
        </w:rPr>
        <w:lastRenderedPageBreak/>
        <w:t>במקרים חריגים בלבד</w:t>
      </w:r>
      <w:r w:rsidRPr="00AC152C">
        <w:rPr>
          <w:rFonts w:ascii="Arial" w:hAnsi="Arial"/>
          <w:noProof w:val="0"/>
          <w:rtl/>
        </w:rPr>
        <w:t xml:space="preserve">" (רע"א 251-22 </w:t>
      </w:r>
      <w:r w:rsidRPr="00E41C36">
        <w:rPr>
          <w:rFonts w:ascii="Arial" w:hAnsi="Arial"/>
          <w:b/>
          <w:bCs/>
          <w:noProof w:val="0"/>
          <w:rtl/>
        </w:rPr>
        <w:t>חברת נמל אשדוד נ' מפעלי ים המלח</w:t>
      </w:r>
      <w:r w:rsidR="00E41C36">
        <w:rPr>
          <w:rFonts w:ascii="Arial" w:hAnsi="Arial"/>
          <w:noProof w:val="0"/>
          <w:rtl/>
        </w:rPr>
        <w:t xml:space="preserve"> (23.1.22) פסקה 5).</w:t>
      </w:r>
    </w:p>
    <w:p w:rsidR="00E41C36" w:rsidRDefault="00E41C36" w:rsidP="00E41C36">
      <w:pPr>
        <w:spacing w:line="360" w:lineRule="auto"/>
        <w:ind w:left="720" w:hanging="720"/>
        <w:jc w:val="both"/>
        <w:rPr>
          <w:rFonts w:ascii="Arial" w:hAnsi="Arial"/>
          <w:noProof w:val="0"/>
          <w:rtl/>
        </w:rPr>
      </w:pPr>
    </w:p>
    <w:p w:rsidR="00764D3D" w:rsidRDefault="00E41C36" w:rsidP="003014E4">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1E3226">
        <w:rPr>
          <w:rFonts w:ascii="Arial" w:hAnsi="Arial" w:hint="cs"/>
          <w:noProof w:val="0"/>
          <w:rtl/>
        </w:rPr>
        <w:t>במקרה דנן, על אף שמדובר בהחלטה הנוגעת ל</w:t>
      </w:r>
      <w:r w:rsidR="00803543">
        <w:rPr>
          <w:rFonts w:ascii="Arial" w:hAnsi="Arial" w:hint="cs"/>
          <w:noProof w:val="0"/>
          <w:rtl/>
        </w:rPr>
        <w:t>מינוי מומח</w:t>
      </w:r>
      <w:r w:rsidR="00D5654D">
        <w:rPr>
          <w:rFonts w:ascii="Arial" w:hAnsi="Arial" w:hint="cs"/>
          <w:noProof w:val="0"/>
          <w:rtl/>
        </w:rPr>
        <w:t>ה</w:t>
      </w:r>
      <w:r w:rsidR="00717E62">
        <w:rPr>
          <w:rFonts w:ascii="Arial" w:hAnsi="Arial" w:hint="cs"/>
          <w:noProof w:val="0"/>
          <w:rtl/>
        </w:rPr>
        <w:t>, ובאופן ספציפי מינוי גורם מטפל</w:t>
      </w:r>
      <w:r w:rsidR="00803543">
        <w:rPr>
          <w:rFonts w:ascii="Arial" w:hAnsi="Arial" w:hint="cs"/>
          <w:noProof w:val="0"/>
          <w:rtl/>
        </w:rPr>
        <w:t xml:space="preserve">, </w:t>
      </w:r>
      <w:r w:rsidR="001E3226">
        <w:rPr>
          <w:rFonts w:ascii="Arial" w:hAnsi="Arial" w:hint="cs"/>
          <w:noProof w:val="0"/>
          <w:rtl/>
        </w:rPr>
        <w:t xml:space="preserve">יש מקום להתערב בקביעתו של בימ"ש קמא </w:t>
      </w:r>
      <w:r w:rsidR="00803543">
        <w:rPr>
          <w:rFonts w:ascii="Arial" w:hAnsi="Arial" w:hint="cs"/>
          <w:noProof w:val="0"/>
          <w:rtl/>
        </w:rPr>
        <w:t>לפיה ככל שהמ</w:t>
      </w:r>
      <w:r w:rsidR="00CB4E03">
        <w:rPr>
          <w:rFonts w:ascii="Arial" w:hAnsi="Arial" w:hint="cs"/>
          <w:noProof w:val="0"/>
          <w:rtl/>
        </w:rPr>
        <w:t>בקש</w:t>
      </w:r>
      <w:r w:rsidR="00803543">
        <w:rPr>
          <w:rFonts w:ascii="Arial" w:hAnsi="Arial" w:hint="cs"/>
          <w:noProof w:val="0"/>
          <w:rtl/>
        </w:rPr>
        <w:t xml:space="preserve"> מעוניין בטיפול לצורך השבת הקשר עם הקטינים עליו למצוא גורם טיפולי בעצמו ו</w:t>
      </w:r>
      <w:r w:rsidR="00803543" w:rsidRPr="00803543">
        <w:rPr>
          <w:rFonts w:ascii="Arial" w:hAnsi="Arial" w:hint="cs"/>
          <w:b/>
          <w:bCs/>
          <w:noProof w:val="0"/>
          <w:u w:val="single"/>
          <w:rtl/>
        </w:rPr>
        <w:t>לשאת באופן מלא במימונו</w:t>
      </w:r>
      <w:r w:rsidR="00D251A0">
        <w:rPr>
          <w:rFonts w:ascii="Arial" w:hAnsi="Arial" w:hint="cs"/>
          <w:noProof w:val="0"/>
          <w:rtl/>
        </w:rPr>
        <w:t xml:space="preserve"> של המטפל. שהרי</w:t>
      </w:r>
      <w:r w:rsidR="003014E4">
        <w:rPr>
          <w:rFonts w:ascii="Arial" w:hAnsi="Arial" w:hint="cs"/>
          <w:noProof w:val="0"/>
          <w:rtl/>
        </w:rPr>
        <w:t>,</w:t>
      </w:r>
      <w:r w:rsidR="00D251A0">
        <w:rPr>
          <w:rFonts w:ascii="Arial" w:hAnsi="Arial" w:hint="cs"/>
          <w:noProof w:val="0"/>
          <w:rtl/>
        </w:rPr>
        <w:t xml:space="preserve"> נעילת הדלת בפני המבקש לקבלת סיוע במימון הטיפול מרשויות הרווחה, עלולה לגרום לנזק בלתי הפיך למבקש, </w:t>
      </w:r>
      <w:r w:rsidR="00CB4E03">
        <w:rPr>
          <w:rFonts w:ascii="Arial" w:hAnsi="Arial" w:hint="cs"/>
          <w:noProof w:val="0"/>
          <w:rtl/>
        </w:rPr>
        <w:t xml:space="preserve">מאחר </w:t>
      </w:r>
      <w:r w:rsidR="00D251A0">
        <w:rPr>
          <w:rFonts w:ascii="Arial" w:hAnsi="Arial" w:hint="cs"/>
          <w:noProof w:val="0"/>
          <w:rtl/>
        </w:rPr>
        <w:t>ש</w:t>
      </w:r>
      <w:r w:rsidR="003014E4">
        <w:rPr>
          <w:rFonts w:ascii="Arial" w:hAnsi="Arial" w:hint="cs"/>
          <w:noProof w:val="0"/>
          <w:rtl/>
        </w:rPr>
        <w:t xml:space="preserve">קיומו של הליך טיפולי </w:t>
      </w:r>
      <w:r w:rsidR="00D251A0">
        <w:rPr>
          <w:rFonts w:ascii="Arial" w:hAnsi="Arial" w:hint="cs"/>
          <w:noProof w:val="0"/>
          <w:rtl/>
        </w:rPr>
        <w:t xml:space="preserve"> הכרחי לצורך חידוש הקשר עם ילדיו. </w:t>
      </w:r>
      <w:r w:rsidR="00956D99">
        <w:rPr>
          <w:rFonts w:ascii="Arial" w:hAnsi="Arial" w:hint="cs"/>
          <w:noProof w:val="0"/>
          <w:rtl/>
        </w:rPr>
        <w:t>לא ייתכן שחסרון הכיס של המבקש י</w:t>
      </w:r>
      <w:r w:rsidR="00D251A0">
        <w:rPr>
          <w:rFonts w:ascii="Arial" w:hAnsi="Arial" w:hint="cs"/>
          <w:noProof w:val="0"/>
          <w:rtl/>
        </w:rPr>
        <w:t xml:space="preserve">מנע טיפול בחידוש הקשר ככל שרשויות הרווחה יסברו </w:t>
      </w:r>
      <w:r w:rsidR="00CB4E03">
        <w:rPr>
          <w:rFonts w:ascii="Arial" w:hAnsi="Arial" w:hint="cs"/>
          <w:noProof w:val="0"/>
          <w:rtl/>
        </w:rPr>
        <w:t>ש</w:t>
      </w:r>
      <w:r w:rsidR="00D251A0">
        <w:rPr>
          <w:rFonts w:ascii="Arial" w:hAnsi="Arial" w:hint="cs"/>
          <w:noProof w:val="0"/>
          <w:rtl/>
        </w:rPr>
        <w:t xml:space="preserve">מגיע למבקש סבסוד בתשלומים למטפל.  </w:t>
      </w:r>
    </w:p>
    <w:p w:rsidR="00803543" w:rsidRDefault="00803543" w:rsidP="00803543">
      <w:pPr>
        <w:spacing w:line="360" w:lineRule="auto"/>
        <w:ind w:left="720" w:hanging="720"/>
        <w:jc w:val="both"/>
        <w:rPr>
          <w:rFonts w:ascii="Arial" w:hAnsi="Arial"/>
          <w:noProof w:val="0"/>
          <w:rtl/>
        </w:rPr>
      </w:pPr>
    </w:p>
    <w:p w:rsidR="00236B40" w:rsidRDefault="00803543" w:rsidP="00C639F6">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על חשיבות חידוש הקשר בין האב לילדיו, קשר שאינו מתקיים מזה כ-3 שנים, אין צורך להכביר במילים</w:t>
      </w:r>
      <w:r w:rsidR="00D5654D">
        <w:rPr>
          <w:rFonts w:ascii="Arial" w:hAnsi="Arial" w:hint="cs"/>
          <w:noProof w:val="0"/>
          <w:rtl/>
        </w:rPr>
        <w:t>.</w:t>
      </w:r>
      <w:r>
        <w:rPr>
          <w:rFonts w:ascii="Arial" w:hAnsi="Arial" w:hint="cs"/>
          <w:noProof w:val="0"/>
          <w:rtl/>
        </w:rPr>
        <w:t xml:space="preserve"> יש לעשות כל שניתן על מנת לחדש את הקשר בין האב לילדים</w:t>
      </w:r>
      <w:r w:rsidR="00236B40">
        <w:rPr>
          <w:rFonts w:ascii="Arial" w:hAnsi="Arial" w:hint="cs"/>
          <w:noProof w:val="0"/>
          <w:rtl/>
        </w:rPr>
        <w:t>. על האב לעשות כל שביכולתו לחידוש הקשר ו</w:t>
      </w:r>
      <w:r w:rsidR="00CB4E03">
        <w:rPr>
          <w:rFonts w:ascii="Arial" w:hAnsi="Arial" w:hint="cs"/>
          <w:noProof w:val="0"/>
          <w:rtl/>
        </w:rPr>
        <w:t xml:space="preserve">לצורך </w:t>
      </w:r>
      <w:r w:rsidR="00236B40">
        <w:rPr>
          <w:rFonts w:ascii="Arial" w:hAnsi="Arial" w:hint="cs"/>
          <w:noProof w:val="0"/>
          <w:rtl/>
        </w:rPr>
        <w:t>כך עליו לשתף פעולה עם גורמי הטיפול השונים</w:t>
      </w:r>
      <w:r w:rsidR="00C639F6">
        <w:rPr>
          <w:rFonts w:ascii="Arial" w:hAnsi="Arial" w:hint="cs"/>
          <w:noProof w:val="0"/>
          <w:rtl/>
        </w:rPr>
        <w:t xml:space="preserve">. כמו כן, </w:t>
      </w:r>
      <w:r w:rsidR="00236B40">
        <w:rPr>
          <w:rFonts w:ascii="Arial" w:hAnsi="Arial" w:hint="cs"/>
          <w:noProof w:val="0"/>
          <w:rtl/>
        </w:rPr>
        <w:t>על שירותי הרווחה לעשות כל שביכולתם לקדם את חידוש הקשר בין האב לילדים</w:t>
      </w:r>
      <w:r>
        <w:rPr>
          <w:rFonts w:ascii="Arial" w:hAnsi="Arial" w:hint="cs"/>
          <w:noProof w:val="0"/>
          <w:rtl/>
        </w:rPr>
        <w:t xml:space="preserve">. </w:t>
      </w:r>
    </w:p>
    <w:p w:rsidR="00D5654D" w:rsidRDefault="00D5654D" w:rsidP="00D5654D">
      <w:pPr>
        <w:spacing w:line="360" w:lineRule="auto"/>
        <w:ind w:left="720" w:hanging="720"/>
        <w:jc w:val="both"/>
        <w:rPr>
          <w:rFonts w:ascii="Arial" w:hAnsi="Arial"/>
          <w:noProof w:val="0"/>
          <w:rtl/>
        </w:rPr>
      </w:pPr>
    </w:p>
    <w:p w:rsidR="00E01F6E" w:rsidRDefault="00D5654D" w:rsidP="00371BF0">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לפיכך, אף אם סבר ביהמ"ש קמא </w:t>
      </w:r>
      <w:r w:rsidR="00D251A0">
        <w:rPr>
          <w:rFonts w:ascii="Arial" w:hAnsi="Arial" w:hint="cs"/>
          <w:noProof w:val="0"/>
          <w:rtl/>
        </w:rPr>
        <w:t>ש</w:t>
      </w:r>
      <w:r w:rsidR="001D727A">
        <w:rPr>
          <w:rFonts w:ascii="Arial" w:hAnsi="Arial" w:hint="cs"/>
          <w:noProof w:val="0"/>
          <w:rtl/>
        </w:rPr>
        <w:t xml:space="preserve">המבקש התנהל שלא </w:t>
      </w:r>
      <w:r w:rsidR="00371BF0">
        <w:rPr>
          <w:rFonts w:ascii="Arial" w:hAnsi="Arial" w:hint="cs"/>
          <w:noProof w:val="0"/>
          <w:rtl/>
        </w:rPr>
        <w:t xml:space="preserve">בתום לב </w:t>
      </w:r>
      <w:r w:rsidR="001D727A">
        <w:rPr>
          <w:rFonts w:ascii="Arial" w:hAnsi="Arial" w:hint="cs"/>
          <w:noProof w:val="0"/>
          <w:rtl/>
        </w:rPr>
        <w:t xml:space="preserve">מול העו"ס והפסיכולוגית </w:t>
      </w:r>
      <w:r>
        <w:rPr>
          <w:rFonts w:ascii="Arial" w:hAnsi="Arial"/>
          <w:noProof w:val="0"/>
          <w:rtl/>
        </w:rPr>
        <w:t>–</w:t>
      </w:r>
      <w:r w:rsidR="001D727A">
        <w:rPr>
          <w:rFonts w:ascii="Arial" w:hAnsi="Arial" w:hint="cs"/>
          <w:noProof w:val="0"/>
          <w:rtl/>
        </w:rPr>
        <w:t xml:space="preserve"> </w:t>
      </w:r>
      <w:r w:rsidR="003014E4">
        <w:rPr>
          <w:rFonts w:ascii="Arial" w:hAnsi="Arial" w:hint="cs"/>
          <w:noProof w:val="0"/>
          <w:rtl/>
        </w:rPr>
        <w:t>ומדובר בממצא עובד</w:t>
      </w:r>
      <w:r w:rsidR="00371BF0">
        <w:rPr>
          <w:rFonts w:ascii="Arial" w:hAnsi="Arial" w:hint="cs"/>
          <w:noProof w:val="0"/>
          <w:rtl/>
        </w:rPr>
        <w:t>תי</w:t>
      </w:r>
      <w:r w:rsidR="003014E4">
        <w:rPr>
          <w:rFonts w:ascii="Arial" w:hAnsi="Arial" w:hint="cs"/>
          <w:noProof w:val="0"/>
          <w:rtl/>
        </w:rPr>
        <w:t xml:space="preserve"> שערכאת הערעור לא תתערב ב</w:t>
      </w:r>
      <w:r w:rsidR="00371BF0">
        <w:rPr>
          <w:rFonts w:ascii="Arial" w:hAnsi="Arial" w:hint="cs"/>
          <w:noProof w:val="0"/>
          <w:rtl/>
        </w:rPr>
        <w:t>ו</w:t>
      </w:r>
      <w:r w:rsidR="00773640">
        <w:rPr>
          <w:rFonts w:ascii="Arial" w:hAnsi="Arial" w:hint="cs"/>
          <w:noProof w:val="0"/>
          <w:rtl/>
        </w:rPr>
        <w:t xml:space="preserve"> </w:t>
      </w:r>
      <w:r>
        <w:rPr>
          <w:rFonts w:ascii="Arial" w:hAnsi="Arial"/>
          <w:noProof w:val="0"/>
          <w:rtl/>
        </w:rPr>
        <w:t>–</w:t>
      </w:r>
      <w:r>
        <w:rPr>
          <w:rFonts w:ascii="Arial" w:hAnsi="Arial" w:hint="cs"/>
          <w:noProof w:val="0"/>
          <w:rtl/>
        </w:rPr>
        <w:t xml:space="preserve"> לא ניתן היה לקבוע באופן גורף </w:t>
      </w:r>
      <w:r w:rsidR="00CB4E03">
        <w:rPr>
          <w:rFonts w:ascii="Arial" w:hAnsi="Arial" w:hint="cs"/>
          <w:noProof w:val="0"/>
          <w:rtl/>
        </w:rPr>
        <w:t>ש</w:t>
      </w:r>
      <w:r>
        <w:rPr>
          <w:rFonts w:ascii="Arial" w:hAnsi="Arial" w:hint="cs"/>
          <w:noProof w:val="0"/>
          <w:rtl/>
        </w:rPr>
        <w:t xml:space="preserve">המבקש לא יהיה זכאי יותר לקבל סיוע ציבורי </w:t>
      </w:r>
      <w:r w:rsidR="003014E4">
        <w:rPr>
          <w:rFonts w:ascii="Arial" w:hAnsi="Arial" w:hint="cs"/>
          <w:noProof w:val="0"/>
          <w:rtl/>
        </w:rPr>
        <w:t>לצורך ה</w:t>
      </w:r>
      <w:r>
        <w:rPr>
          <w:rFonts w:ascii="Arial" w:hAnsi="Arial" w:hint="cs"/>
          <w:noProof w:val="0"/>
          <w:rtl/>
        </w:rPr>
        <w:t xml:space="preserve">מימון הדרוש </w:t>
      </w:r>
      <w:r w:rsidR="003014E4">
        <w:rPr>
          <w:rFonts w:ascii="Arial" w:hAnsi="Arial" w:hint="cs"/>
          <w:noProof w:val="0"/>
          <w:rtl/>
        </w:rPr>
        <w:t xml:space="preserve">על מנת להתחיל </w:t>
      </w:r>
      <w:r>
        <w:rPr>
          <w:rFonts w:ascii="Arial" w:hAnsi="Arial" w:hint="cs"/>
          <w:noProof w:val="0"/>
          <w:rtl/>
        </w:rPr>
        <w:t xml:space="preserve">טיפול שמטרתו חידוש הקשר עם ילדיו. </w:t>
      </w:r>
      <w:r w:rsidR="00803543">
        <w:rPr>
          <w:rFonts w:ascii="Arial" w:hAnsi="Arial" w:hint="cs"/>
          <w:noProof w:val="0"/>
          <w:rtl/>
        </w:rPr>
        <w:t xml:space="preserve">ביהמ"ש קמא לא </w:t>
      </w:r>
      <w:r>
        <w:rPr>
          <w:rFonts w:ascii="Arial" w:hAnsi="Arial" w:hint="cs"/>
          <w:noProof w:val="0"/>
          <w:rtl/>
        </w:rPr>
        <w:t xml:space="preserve">היה צריך לחסום את דרכו של המבקש מלעתור </w:t>
      </w:r>
      <w:r w:rsidR="00CB4E03">
        <w:rPr>
          <w:rFonts w:ascii="Arial" w:hAnsi="Arial" w:hint="cs"/>
          <w:noProof w:val="0"/>
          <w:rtl/>
        </w:rPr>
        <w:t xml:space="preserve">בפני </w:t>
      </w:r>
      <w:r>
        <w:rPr>
          <w:rFonts w:ascii="Arial" w:hAnsi="Arial" w:hint="cs"/>
          <w:noProof w:val="0"/>
          <w:rtl/>
        </w:rPr>
        <w:t xml:space="preserve">שירותי הרווחה בבקשה לקבלת סיוע כספי או סבסוד הטיפולים. </w:t>
      </w:r>
      <w:r w:rsidR="006A53CD">
        <w:rPr>
          <w:rFonts w:ascii="Arial" w:hAnsi="Arial" w:hint="cs"/>
          <w:noProof w:val="0"/>
          <w:rtl/>
        </w:rPr>
        <w:t>לא ניתן למנוע מהמערער לפנות למערכת הציבורית לקבלת סיוע</w:t>
      </w:r>
      <w:r w:rsidR="00D251A0">
        <w:rPr>
          <w:rFonts w:ascii="Arial" w:hAnsi="Arial" w:hint="cs"/>
          <w:noProof w:val="0"/>
          <w:rtl/>
        </w:rPr>
        <w:t xml:space="preserve"> כספי שאולי מגיע לו</w:t>
      </w:r>
      <w:r w:rsidR="00773640">
        <w:rPr>
          <w:rFonts w:ascii="Arial" w:hAnsi="Arial" w:hint="cs"/>
          <w:noProof w:val="0"/>
          <w:rtl/>
        </w:rPr>
        <w:t xml:space="preserve">, </w:t>
      </w:r>
      <w:r w:rsidR="00371BF0">
        <w:rPr>
          <w:rFonts w:ascii="Arial" w:hAnsi="Arial" w:hint="cs"/>
          <w:noProof w:val="0"/>
          <w:rtl/>
        </w:rPr>
        <w:t>אף אם התנהלותו לא היתה כשורה</w:t>
      </w:r>
      <w:r w:rsidR="00E01F6E">
        <w:rPr>
          <w:rFonts w:ascii="Arial" w:hAnsi="Arial" w:hint="cs"/>
          <w:noProof w:val="0"/>
          <w:rtl/>
        </w:rPr>
        <w:t>.</w:t>
      </w:r>
      <w:r>
        <w:rPr>
          <w:rFonts w:ascii="Arial" w:hAnsi="Arial" w:hint="cs"/>
          <w:noProof w:val="0"/>
          <w:rtl/>
        </w:rPr>
        <w:t xml:space="preserve"> מערכת הרווחה תשקול את בקשתו של המבקש</w:t>
      </w:r>
      <w:r w:rsidR="00043041">
        <w:rPr>
          <w:rFonts w:ascii="Arial" w:hAnsi="Arial" w:hint="cs"/>
          <w:noProof w:val="0"/>
          <w:rtl/>
        </w:rPr>
        <w:t xml:space="preserve">, ככל שתוגש, </w:t>
      </w:r>
      <w:r>
        <w:rPr>
          <w:rFonts w:ascii="Arial" w:hAnsi="Arial" w:hint="cs"/>
          <w:noProof w:val="0"/>
          <w:rtl/>
        </w:rPr>
        <w:t xml:space="preserve">בהתאם לקריטריונים הנהוגים אצלה </w:t>
      </w:r>
      <w:r w:rsidR="0086235C">
        <w:rPr>
          <w:rFonts w:ascii="Arial" w:hAnsi="Arial" w:hint="cs"/>
          <w:noProof w:val="0"/>
          <w:rtl/>
        </w:rPr>
        <w:t xml:space="preserve">ותחליט האם המבקש זכאי לסיוע כספי אם לאו. </w:t>
      </w:r>
      <w:r w:rsidR="00CB4E03">
        <w:rPr>
          <w:rFonts w:ascii="Arial" w:hAnsi="Arial" w:hint="cs"/>
          <w:noProof w:val="0"/>
          <w:rtl/>
        </w:rPr>
        <w:t xml:space="preserve">איני קובע דבר בדבר זכאותו של המבקש לקבלת סבסוד ואין בפסק דין זה בכדי להטיל על רשויות הרווחה חובה כלשהי להעניק למבקש מימון לצורך העסקת גורם טיפולי. </w:t>
      </w:r>
      <w:r w:rsidR="0086235C">
        <w:rPr>
          <w:rFonts w:ascii="Arial" w:hAnsi="Arial" w:hint="cs"/>
          <w:noProof w:val="0"/>
          <w:rtl/>
        </w:rPr>
        <w:t xml:space="preserve">ברם, ביהמ"ש קמא לא יכול היה למנוע מהמבקש </w:t>
      </w:r>
      <w:r w:rsidR="00F4559B">
        <w:rPr>
          <w:rFonts w:ascii="Arial" w:hAnsi="Arial" w:hint="cs"/>
          <w:noProof w:val="0"/>
          <w:rtl/>
        </w:rPr>
        <w:t xml:space="preserve">את האפשרות </w:t>
      </w:r>
      <w:r w:rsidR="0086235C">
        <w:rPr>
          <w:rFonts w:ascii="Arial" w:hAnsi="Arial" w:hint="cs"/>
          <w:noProof w:val="0"/>
          <w:rtl/>
        </w:rPr>
        <w:t>לפנות לשירותי הרווחה בנושא</w:t>
      </w:r>
      <w:r w:rsidR="00CB4E03">
        <w:rPr>
          <w:rFonts w:ascii="Arial" w:hAnsi="Arial" w:hint="cs"/>
          <w:noProof w:val="0"/>
          <w:rtl/>
        </w:rPr>
        <w:t xml:space="preserve"> זה </w:t>
      </w:r>
      <w:r w:rsidR="0086235C">
        <w:rPr>
          <w:rFonts w:ascii="Arial" w:hAnsi="Arial" w:hint="cs"/>
          <w:noProof w:val="0"/>
          <w:rtl/>
        </w:rPr>
        <w:t xml:space="preserve">ולא יכול היה לקבוע </w:t>
      </w:r>
      <w:r w:rsidR="00CB4E03">
        <w:rPr>
          <w:rFonts w:ascii="Arial" w:hAnsi="Arial" w:hint="cs"/>
          <w:noProof w:val="0"/>
          <w:rtl/>
        </w:rPr>
        <w:t>ש</w:t>
      </w:r>
      <w:r w:rsidR="0086235C">
        <w:rPr>
          <w:rFonts w:ascii="Arial" w:hAnsi="Arial" w:hint="cs"/>
          <w:noProof w:val="0"/>
          <w:rtl/>
        </w:rPr>
        <w:t xml:space="preserve">המבקש לא יהיה זכאי לכל סיוע </w:t>
      </w:r>
      <w:r w:rsidR="00043041">
        <w:rPr>
          <w:rFonts w:ascii="Arial" w:hAnsi="Arial" w:hint="cs"/>
          <w:noProof w:val="0"/>
          <w:rtl/>
        </w:rPr>
        <w:t xml:space="preserve">עתידי </w:t>
      </w:r>
      <w:r w:rsidR="0086235C">
        <w:rPr>
          <w:rFonts w:ascii="Arial" w:hAnsi="Arial" w:hint="cs"/>
          <w:noProof w:val="0"/>
          <w:rtl/>
        </w:rPr>
        <w:t>וכי עליו לשאת במלוא עלות הטיפול מכיסו.</w:t>
      </w:r>
    </w:p>
    <w:p w:rsidR="00E01F6E" w:rsidRDefault="00E01F6E" w:rsidP="00803543">
      <w:pPr>
        <w:spacing w:line="360" w:lineRule="auto"/>
        <w:ind w:left="720" w:hanging="720"/>
        <w:jc w:val="both"/>
        <w:rPr>
          <w:rFonts w:ascii="Arial" w:hAnsi="Arial"/>
          <w:noProof w:val="0"/>
          <w:rtl/>
        </w:rPr>
      </w:pPr>
    </w:p>
    <w:p w:rsidR="00236B40" w:rsidRDefault="00F4559B" w:rsidP="00043041">
      <w:pPr>
        <w:spacing w:line="360" w:lineRule="auto"/>
        <w:ind w:left="720" w:hanging="720"/>
        <w:jc w:val="both"/>
        <w:rPr>
          <w:rFonts w:ascii="Arial" w:hAnsi="Arial"/>
          <w:noProof w:val="0"/>
          <w:rtl/>
        </w:rPr>
      </w:pPr>
      <w:r>
        <w:rPr>
          <w:rFonts w:ascii="Arial" w:hAnsi="Arial" w:hint="cs"/>
          <w:noProof w:val="0"/>
          <w:rtl/>
        </w:rPr>
        <w:t>7</w:t>
      </w:r>
      <w:r w:rsidR="00E01F6E">
        <w:rPr>
          <w:rFonts w:ascii="Arial" w:hAnsi="Arial" w:hint="cs"/>
          <w:noProof w:val="0"/>
          <w:rtl/>
        </w:rPr>
        <w:t>.</w:t>
      </w:r>
      <w:r w:rsidR="00E01F6E">
        <w:rPr>
          <w:rFonts w:ascii="Arial" w:hAnsi="Arial"/>
          <w:noProof w:val="0"/>
          <w:rtl/>
        </w:rPr>
        <w:tab/>
      </w:r>
      <w:r w:rsidR="00CB4E03">
        <w:rPr>
          <w:rFonts w:ascii="Arial" w:hAnsi="Arial" w:hint="cs"/>
          <w:noProof w:val="0"/>
          <w:rtl/>
        </w:rPr>
        <w:t xml:space="preserve">לפיכך, </w:t>
      </w:r>
      <w:r w:rsidR="00E01F6E">
        <w:rPr>
          <w:rFonts w:ascii="Arial" w:hAnsi="Arial" w:hint="cs"/>
          <w:noProof w:val="0"/>
          <w:rtl/>
        </w:rPr>
        <w:t>הקביעה לפיה על המ</w:t>
      </w:r>
      <w:r w:rsidR="00CB4E03">
        <w:rPr>
          <w:rFonts w:ascii="Arial" w:hAnsi="Arial" w:hint="cs"/>
          <w:noProof w:val="0"/>
          <w:rtl/>
        </w:rPr>
        <w:t>בקש</w:t>
      </w:r>
      <w:r w:rsidR="00E01F6E">
        <w:rPr>
          <w:rFonts w:ascii="Arial" w:hAnsi="Arial" w:hint="cs"/>
          <w:noProof w:val="0"/>
          <w:rtl/>
        </w:rPr>
        <w:t xml:space="preserve"> לשאת באופן מלא במימונו של מטפל אינה יכולה לעמוד. למ</w:t>
      </w:r>
      <w:r w:rsidR="00CB4E03">
        <w:rPr>
          <w:rFonts w:ascii="Arial" w:hAnsi="Arial" w:hint="cs"/>
          <w:noProof w:val="0"/>
          <w:rtl/>
        </w:rPr>
        <w:t>בקש</w:t>
      </w:r>
      <w:r w:rsidR="00E01F6E">
        <w:rPr>
          <w:rFonts w:ascii="Arial" w:hAnsi="Arial" w:hint="cs"/>
          <w:noProof w:val="0"/>
          <w:rtl/>
        </w:rPr>
        <w:t xml:space="preserve"> זכות להגיש בקשה לביהמ"ש למינוי מומחה </w:t>
      </w:r>
      <w:r w:rsidR="00CB4E03">
        <w:rPr>
          <w:rFonts w:ascii="Arial" w:hAnsi="Arial" w:hint="cs"/>
          <w:noProof w:val="0"/>
          <w:rtl/>
        </w:rPr>
        <w:t>שיחליף את הפ</w:t>
      </w:r>
      <w:r>
        <w:rPr>
          <w:rFonts w:ascii="Arial" w:hAnsi="Arial" w:hint="cs"/>
          <w:noProof w:val="0"/>
          <w:rtl/>
        </w:rPr>
        <w:t xml:space="preserve">סיכולוגית שמונתה </w:t>
      </w:r>
      <w:r w:rsidR="00E01F6E">
        <w:rPr>
          <w:rFonts w:ascii="Arial" w:hAnsi="Arial" w:hint="cs"/>
          <w:noProof w:val="0"/>
          <w:rtl/>
        </w:rPr>
        <w:t xml:space="preserve">וזכותו לפנות לרשויות הרווחה שיבחנו את זכאותו לסבסוד </w:t>
      </w:r>
      <w:r w:rsidR="00043041">
        <w:rPr>
          <w:rFonts w:ascii="Arial" w:hAnsi="Arial" w:hint="cs"/>
          <w:noProof w:val="0"/>
          <w:rtl/>
        </w:rPr>
        <w:t>ה</w:t>
      </w:r>
      <w:r w:rsidR="00E01F6E">
        <w:rPr>
          <w:rFonts w:ascii="Arial" w:hAnsi="Arial" w:hint="cs"/>
          <w:noProof w:val="0"/>
          <w:rtl/>
        </w:rPr>
        <w:t>טיפול</w:t>
      </w:r>
      <w:r w:rsidR="0086235C">
        <w:rPr>
          <w:rFonts w:ascii="Arial" w:hAnsi="Arial" w:hint="cs"/>
          <w:noProof w:val="0"/>
          <w:rtl/>
        </w:rPr>
        <w:t>.</w:t>
      </w:r>
      <w:r w:rsidR="00E01F6E">
        <w:rPr>
          <w:rFonts w:ascii="Arial" w:hAnsi="Arial" w:hint="cs"/>
          <w:noProof w:val="0"/>
          <w:rtl/>
        </w:rPr>
        <w:t xml:space="preserve"> בעבר המ</w:t>
      </w:r>
      <w:r>
        <w:rPr>
          <w:rFonts w:ascii="Arial" w:hAnsi="Arial" w:hint="cs"/>
          <w:noProof w:val="0"/>
          <w:rtl/>
        </w:rPr>
        <w:t xml:space="preserve">בקש נמצא </w:t>
      </w:r>
      <w:r w:rsidR="00E01F6E">
        <w:rPr>
          <w:rFonts w:ascii="Arial" w:hAnsi="Arial" w:hint="cs"/>
          <w:noProof w:val="0"/>
          <w:rtl/>
        </w:rPr>
        <w:lastRenderedPageBreak/>
        <w:t>זכאי לסבסוד הטיפול באופן כ</w:t>
      </w:r>
      <w:r w:rsidR="00236B40">
        <w:rPr>
          <w:rFonts w:ascii="Arial" w:hAnsi="Arial" w:hint="cs"/>
          <w:noProof w:val="0"/>
          <w:rtl/>
        </w:rPr>
        <w:t>מעט מלא</w:t>
      </w:r>
      <w:r w:rsidR="000F3279">
        <w:rPr>
          <w:rFonts w:ascii="Arial" w:hAnsi="Arial" w:hint="cs"/>
          <w:noProof w:val="0"/>
          <w:rtl/>
        </w:rPr>
        <w:t xml:space="preserve"> </w:t>
      </w:r>
      <w:r w:rsidR="0086235C">
        <w:rPr>
          <w:rFonts w:ascii="Arial" w:hAnsi="Arial" w:hint="cs"/>
          <w:noProof w:val="0"/>
          <w:rtl/>
        </w:rPr>
        <w:t>ולא ניתן למנוע ממנו לפנות בשנית ולבקש לקבל ס</w:t>
      </w:r>
      <w:r w:rsidR="000F3279">
        <w:rPr>
          <w:rFonts w:ascii="Arial" w:hAnsi="Arial" w:hint="cs"/>
          <w:noProof w:val="0"/>
          <w:rtl/>
        </w:rPr>
        <w:t xml:space="preserve">יוע </w:t>
      </w:r>
      <w:r w:rsidR="0086235C">
        <w:rPr>
          <w:rFonts w:ascii="Arial" w:hAnsi="Arial" w:hint="cs"/>
          <w:noProof w:val="0"/>
          <w:rtl/>
        </w:rPr>
        <w:t xml:space="preserve">כספי, </w:t>
      </w:r>
      <w:r w:rsidR="000F3279">
        <w:rPr>
          <w:rFonts w:ascii="Arial" w:hAnsi="Arial" w:hint="cs"/>
          <w:noProof w:val="0"/>
          <w:rtl/>
        </w:rPr>
        <w:t xml:space="preserve">ככל שיעמוד בתנאים שיקבעו על ידי </w:t>
      </w:r>
      <w:r w:rsidR="0086235C">
        <w:rPr>
          <w:rFonts w:ascii="Arial" w:hAnsi="Arial" w:hint="cs"/>
          <w:noProof w:val="0"/>
          <w:rtl/>
        </w:rPr>
        <w:t>הרשויות</w:t>
      </w:r>
      <w:r w:rsidR="000F3279">
        <w:rPr>
          <w:rFonts w:ascii="Arial" w:hAnsi="Arial" w:hint="cs"/>
          <w:noProof w:val="0"/>
          <w:rtl/>
        </w:rPr>
        <w:t xml:space="preserve"> להענקת הסיוע בעלויות הטיפול</w:t>
      </w:r>
      <w:r w:rsidR="00E01F6E">
        <w:rPr>
          <w:rFonts w:ascii="Arial" w:hAnsi="Arial" w:hint="cs"/>
          <w:noProof w:val="0"/>
          <w:rtl/>
        </w:rPr>
        <w:t>.</w:t>
      </w:r>
      <w:r w:rsidR="000F3279">
        <w:rPr>
          <w:rFonts w:ascii="Arial" w:hAnsi="Arial" w:hint="cs"/>
          <w:noProof w:val="0"/>
          <w:rtl/>
        </w:rPr>
        <w:t xml:space="preserve"> </w:t>
      </w:r>
    </w:p>
    <w:p w:rsidR="000F3279" w:rsidRDefault="000F3279" w:rsidP="00236B40">
      <w:pPr>
        <w:spacing w:line="360" w:lineRule="auto"/>
        <w:ind w:left="720" w:hanging="720"/>
        <w:jc w:val="both"/>
        <w:rPr>
          <w:rFonts w:ascii="Arial" w:hAnsi="Arial"/>
          <w:noProof w:val="0"/>
          <w:rtl/>
        </w:rPr>
      </w:pPr>
    </w:p>
    <w:p w:rsidR="00D251A0" w:rsidRDefault="00F4559B" w:rsidP="00950D7C">
      <w:pPr>
        <w:spacing w:line="360" w:lineRule="auto"/>
        <w:ind w:left="720" w:hanging="720"/>
        <w:jc w:val="both"/>
        <w:rPr>
          <w:rFonts w:ascii="Arial" w:hAnsi="Arial"/>
          <w:noProof w:val="0"/>
          <w:rtl/>
        </w:rPr>
      </w:pPr>
      <w:r>
        <w:rPr>
          <w:rFonts w:ascii="Arial" w:hAnsi="Arial" w:hint="cs"/>
          <w:noProof w:val="0"/>
          <w:rtl/>
        </w:rPr>
        <w:t>8</w:t>
      </w:r>
      <w:r w:rsidR="000F3279">
        <w:rPr>
          <w:rFonts w:ascii="Arial" w:hAnsi="Arial" w:hint="cs"/>
          <w:noProof w:val="0"/>
          <w:rtl/>
        </w:rPr>
        <w:t>.</w:t>
      </w:r>
      <w:r w:rsidR="000F3279">
        <w:rPr>
          <w:rFonts w:ascii="Arial" w:hAnsi="Arial" w:hint="cs"/>
          <w:noProof w:val="0"/>
          <w:rtl/>
        </w:rPr>
        <w:tab/>
      </w:r>
      <w:r w:rsidR="00DD166C">
        <w:rPr>
          <w:rFonts w:ascii="Arial" w:hAnsi="Arial" w:hint="cs"/>
          <w:noProof w:val="0"/>
          <w:rtl/>
        </w:rPr>
        <w:t xml:space="preserve">על כל הגורמים לעשות כל שלאל ידם כדי להביא לחידוש הקשר של האב עם הקטינים. </w:t>
      </w:r>
      <w:r w:rsidR="0086235C">
        <w:rPr>
          <w:rFonts w:ascii="Arial" w:hAnsi="Arial" w:hint="cs"/>
          <w:noProof w:val="0"/>
          <w:rtl/>
        </w:rPr>
        <w:t>מצופה מהמבקש להיות קשוב להנחיות הגורמים</w:t>
      </w:r>
      <w:r w:rsidR="00956D99">
        <w:rPr>
          <w:rFonts w:ascii="Arial" w:hAnsi="Arial" w:hint="cs"/>
          <w:noProof w:val="0"/>
          <w:rtl/>
        </w:rPr>
        <w:t xml:space="preserve"> המטפלים, לשתף עמם פעולה באופן </w:t>
      </w:r>
      <w:r w:rsidR="0086235C">
        <w:rPr>
          <w:rFonts w:ascii="Arial" w:hAnsi="Arial" w:hint="cs"/>
          <w:noProof w:val="0"/>
          <w:rtl/>
        </w:rPr>
        <w:t>מלא ול</w:t>
      </w:r>
      <w:r w:rsidR="00D251A0">
        <w:rPr>
          <w:rFonts w:ascii="Arial" w:hAnsi="Arial" w:hint="cs"/>
          <w:noProof w:val="0"/>
          <w:rtl/>
        </w:rPr>
        <w:t xml:space="preserve">פעול בהתאם להמלצותיהם. </w:t>
      </w:r>
      <w:r w:rsidR="00950D7C">
        <w:rPr>
          <w:rFonts w:ascii="Arial" w:hAnsi="Arial" w:hint="cs"/>
          <w:noProof w:val="0"/>
          <w:rtl/>
        </w:rPr>
        <w:t xml:space="preserve">כמפורט בהחלטה, </w:t>
      </w:r>
      <w:r w:rsidR="00371BF0">
        <w:rPr>
          <w:rFonts w:ascii="Arial" w:hAnsi="Arial" w:hint="cs"/>
          <w:noProof w:val="0"/>
          <w:rtl/>
        </w:rPr>
        <w:t xml:space="preserve">המבקש לא התנהל כראוי </w:t>
      </w:r>
      <w:r w:rsidR="00950D7C">
        <w:rPr>
          <w:rFonts w:ascii="Arial" w:hAnsi="Arial" w:hint="cs"/>
          <w:noProof w:val="0"/>
          <w:rtl/>
        </w:rPr>
        <w:t>ו</w:t>
      </w:r>
      <w:r w:rsidR="00371BF0">
        <w:rPr>
          <w:rFonts w:ascii="Arial" w:hAnsi="Arial" w:hint="cs"/>
          <w:noProof w:val="0"/>
          <w:rtl/>
        </w:rPr>
        <w:t>התעלם מפניות העו"ס שביקשה לעזור ולסייע לו.</w:t>
      </w:r>
      <w:r w:rsidR="00950D7C">
        <w:rPr>
          <w:rFonts w:ascii="Arial" w:hAnsi="Arial" w:hint="cs"/>
          <w:noProof w:val="0"/>
          <w:rtl/>
        </w:rPr>
        <w:t xml:space="preserve"> תקוותי שהוא ישנה דרכיו ויפעל כמצופה מאב שמעוניין באמת ובתמים לחדש את הקשר עם ילדיו.</w:t>
      </w:r>
      <w:r w:rsidR="00371BF0">
        <w:rPr>
          <w:rFonts w:ascii="Arial" w:hAnsi="Arial" w:hint="cs"/>
          <w:noProof w:val="0"/>
          <w:rtl/>
        </w:rPr>
        <w:t xml:space="preserve">  </w:t>
      </w:r>
      <w:r w:rsidR="00043041">
        <w:rPr>
          <w:rFonts w:ascii="Arial" w:hAnsi="Arial" w:hint="cs"/>
          <w:noProof w:val="0"/>
          <w:rtl/>
        </w:rPr>
        <w:t xml:space="preserve">  </w:t>
      </w:r>
    </w:p>
    <w:p w:rsidR="00A77C6D" w:rsidRDefault="00A77C6D" w:rsidP="00A77C6D">
      <w:pPr>
        <w:spacing w:line="360" w:lineRule="auto"/>
        <w:ind w:left="720" w:hanging="720"/>
        <w:jc w:val="both"/>
        <w:rPr>
          <w:rFonts w:ascii="Arial" w:hAnsi="Arial"/>
          <w:noProof w:val="0"/>
          <w:rtl/>
        </w:rPr>
      </w:pPr>
    </w:p>
    <w:p w:rsidR="00324FBA" w:rsidRPr="00A77C6D" w:rsidRDefault="00A77C6D" w:rsidP="009F5CE7">
      <w:pPr>
        <w:spacing w:line="360" w:lineRule="auto"/>
        <w:ind w:left="720" w:hanging="720"/>
        <w:jc w:val="both"/>
        <w:rPr>
          <w:rFonts w:ascii="Arial" w:hAnsi="Arial"/>
          <w:noProof w:val="0"/>
          <w:rtl/>
        </w:rPr>
      </w:pPr>
      <w:r>
        <w:rPr>
          <w:rFonts w:ascii="Arial" w:hAnsi="Arial" w:hint="cs"/>
          <w:noProof w:val="0"/>
          <w:rtl/>
        </w:rPr>
        <w:t>9.</w:t>
      </w:r>
      <w:r w:rsidR="00D251A0" w:rsidRPr="00A77C6D">
        <w:rPr>
          <w:rFonts w:ascii="Arial" w:hAnsi="Arial" w:hint="cs"/>
          <w:noProof w:val="0"/>
          <w:rtl/>
        </w:rPr>
        <w:tab/>
      </w:r>
      <w:r w:rsidR="00B64A75">
        <w:rPr>
          <w:rFonts w:ascii="Arial" w:hAnsi="Arial" w:hint="cs"/>
          <w:noProof w:val="0"/>
          <w:rtl/>
        </w:rPr>
        <w:t>למרות שרכיב ההחלטה לפיה על האב לממן מכיסו את עלות המטפל מבוטלת, אין הצדקה לבטל את ההוצאות שנפסקו לחובתו. זאת</w:t>
      </w:r>
      <w:r w:rsidR="00950D7C">
        <w:rPr>
          <w:rFonts w:ascii="Arial" w:hAnsi="Arial" w:hint="cs"/>
          <w:noProof w:val="0"/>
          <w:rtl/>
        </w:rPr>
        <w:t>,</w:t>
      </w:r>
      <w:r w:rsidR="00B64A75">
        <w:rPr>
          <w:rFonts w:ascii="Arial" w:hAnsi="Arial" w:hint="cs"/>
          <w:noProof w:val="0"/>
          <w:rtl/>
        </w:rPr>
        <w:t xml:space="preserve"> מאחר שאין מקום להתערב בקביעתו העובדתית של ביהמ"ש בדבר התנהלותו חסרת תום הלב </w:t>
      </w:r>
      <w:r w:rsidR="00950D7C">
        <w:rPr>
          <w:rFonts w:ascii="Arial" w:hAnsi="Arial" w:hint="cs"/>
          <w:noProof w:val="0"/>
          <w:rtl/>
        </w:rPr>
        <w:t xml:space="preserve">והחמורה </w:t>
      </w:r>
      <w:r w:rsidR="00B64A75">
        <w:rPr>
          <w:rFonts w:ascii="Arial" w:hAnsi="Arial" w:hint="cs"/>
          <w:noProof w:val="0"/>
          <w:rtl/>
        </w:rPr>
        <w:t>של המבקש, כפי שפורט</w:t>
      </w:r>
      <w:r w:rsidR="009F5CE7">
        <w:rPr>
          <w:rFonts w:ascii="Arial" w:hAnsi="Arial" w:hint="cs"/>
          <w:noProof w:val="0"/>
          <w:rtl/>
        </w:rPr>
        <w:t>ה</w:t>
      </w:r>
      <w:r w:rsidR="00B64A75">
        <w:rPr>
          <w:rFonts w:ascii="Arial" w:hAnsi="Arial" w:hint="cs"/>
          <w:noProof w:val="0"/>
          <w:rtl/>
        </w:rPr>
        <w:t xml:space="preserve"> ע"י העו"ס ואומצ</w:t>
      </w:r>
      <w:r w:rsidR="009F5CE7">
        <w:rPr>
          <w:rFonts w:ascii="Arial" w:hAnsi="Arial" w:hint="cs"/>
          <w:noProof w:val="0"/>
          <w:rtl/>
        </w:rPr>
        <w:t>ה</w:t>
      </w:r>
      <w:r w:rsidR="00B64A75">
        <w:rPr>
          <w:rFonts w:ascii="Arial" w:hAnsi="Arial" w:hint="cs"/>
          <w:noProof w:val="0"/>
          <w:rtl/>
        </w:rPr>
        <w:t xml:space="preserve"> ע"י ביהמ"ש בהחלטה. </w:t>
      </w:r>
      <w:r w:rsidR="0021026D" w:rsidRPr="00A77C6D">
        <w:rPr>
          <w:rFonts w:ascii="Arial" w:hAnsi="Arial" w:hint="cs"/>
          <w:noProof w:val="0"/>
          <w:rtl/>
        </w:rPr>
        <w:t xml:space="preserve"> </w:t>
      </w:r>
    </w:p>
    <w:p w:rsidR="00454769" w:rsidRPr="00A77C6D" w:rsidRDefault="00454769" w:rsidP="00C67236">
      <w:pPr>
        <w:spacing w:line="360" w:lineRule="auto"/>
        <w:ind w:left="720" w:hanging="720"/>
        <w:jc w:val="both"/>
        <w:rPr>
          <w:rFonts w:ascii="Arial" w:hAnsi="Arial"/>
          <w:noProof w:val="0"/>
          <w:rtl/>
        </w:rPr>
      </w:pPr>
    </w:p>
    <w:p w:rsidR="00D251A0" w:rsidRDefault="00454769" w:rsidP="00B64A75">
      <w:pPr>
        <w:spacing w:line="360" w:lineRule="auto"/>
        <w:ind w:left="720" w:hanging="720"/>
        <w:jc w:val="both"/>
        <w:rPr>
          <w:rFonts w:ascii="Arial" w:hAnsi="Arial"/>
          <w:noProof w:val="0"/>
          <w:rtl/>
        </w:rPr>
      </w:pPr>
      <w:r w:rsidRPr="00A77C6D">
        <w:rPr>
          <w:rFonts w:ascii="Arial" w:hAnsi="Arial" w:hint="cs"/>
          <w:noProof w:val="0"/>
          <w:rtl/>
        </w:rPr>
        <w:t>10.</w:t>
      </w:r>
      <w:r w:rsidRPr="00A77C6D">
        <w:rPr>
          <w:rFonts w:ascii="Arial" w:hAnsi="Arial" w:hint="cs"/>
          <w:noProof w:val="0"/>
          <w:rtl/>
        </w:rPr>
        <w:tab/>
      </w:r>
      <w:r w:rsidR="00D251A0" w:rsidRPr="00A77C6D">
        <w:rPr>
          <w:rFonts w:ascii="Arial" w:hAnsi="Arial" w:hint="cs"/>
          <w:b/>
          <w:bCs/>
          <w:noProof w:val="0"/>
          <w:rtl/>
        </w:rPr>
        <w:t>סיכומו של דבר:</w:t>
      </w:r>
      <w:r w:rsidR="00D251A0" w:rsidRPr="00A77C6D">
        <w:rPr>
          <w:rFonts w:ascii="Arial" w:hAnsi="Arial" w:hint="cs"/>
          <w:noProof w:val="0"/>
          <w:rtl/>
        </w:rPr>
        <w:t xml:space="preserve"> ניתנת רשות ערעור </w:t>
      </w:r>
      <w:r w:rsidR="00F4559B" w:rsidRPr="00A77C6D">
        <w:rPr>
          <w:rFonts w:ascii="Arial" w:hAnsi="Arial" w:hint="cs"/>
          <w:noProof w:val="0"/>
          <w:rtl/>
        </w:rPr>
        <w:t>והערעור מתקבל</w:t>
      </w:r>
      <w:r w:rsidR="00B64A75">
        <w:rPr>
          <w:rFonts w:ascii="Arial" w:hAnsi="Arial" w:hint="cs"/>
          <w:noProof w:val="0"/>
          <w:rtl/>
        </w:rPr>
        <w:t xml:space="preserve"> בחלקו במובן זה ש</w:t>
      </w:r>
      <w:r w:rsidR="00F4559B" w:rsidRPr="00A77C6D">
        <w:rPr>
          <w:rFonts w:ascii="Arial" w:hAnsi="Arial" w:hint="cs"/>
          <w:noProof w:val="0"/>
          <w:rtl/>
        </w:rPr>
        <w:t>המבקש רשאי להגיש לבית המשפט קמא בקשה למינוי מומחה וככל שבית המשפט ימ</w:t>
      </w:r>
      <w:r w:rsidR="001D727A" w:rsidRPr="00A77C6D">
        <w:rPr>
          <w:rFonts w:ascii="Arial" w:hAnsi="Arial" w:hint="cs"/>
          <w:noProof w:val="0"/>
          <w:rtl/>
        </w:rPr>
        <w:t>נה גורם טיפולי, ה</w:t>
      </w:r>
      <w:r w:rsidR="00A77C6D">
        <w:rPr>
          <w:rFonts w:ascii="Arial" w:hAnsi="Arial" w:hint="cs"/>
          <w:noProof w:val="0"/>
          <w:rtl/>
        </w:rPr>
        <w:t>מבקש</w:t>
      </w:r>
      <w:r w:rsidR="001D727A" w:rsidRPr="00A77C6D">
        <w:rPr>
          <w:rFonts w:ascii="Arial" w:hAnsi="Arial" w:hint="cs"/>
          <w:noProof w:val="0"/>
          <w:rtl/>
        </w:rPr>
        <w:t xml:space="preserve"> רשאי לפנות </w:t>
      </w:r>
      <w:r w:rsidR="00F4559B" w:rsidRPr="00A77C6D">
        <w:rPr>
          <w:rFonts w:ascii="Arial" w:hAnsi="Arial" w:hint="cs"/>
          <w:noProof w:val="0"/>
          <w:rtl/>
        </w:rPr>
        <w:t>למחלקת הרווחה ולבקש סיוע במימון</w:t>
      </w:r>
      <w:r w:rsidR="00B64A75">
        <w:rPr>
          <w:rFonts w:ascii="Arial" w:hAnsi="Arial" w:hint="cs"/>
          <w:noProof w:val="0"/>
          <w:rtl/>
        </w:rPr>
        <w:t xml:space="preserve"> הטיפולים</w:t>
      </w:r>
      <w:r w:rsidR="00F4559B" w:rsidRPr="00A77C6D">
        <w:rPr>
          <w:rFonts w:ascii="Arial" w:hAnsi="Arial" w:hint="cs"/>
          <w:noProof w:val="0"/>
          <w:rtl/>
        </w:rPr>
        <w:t xml:space="preserve">.  </w:t>
      </w:r>
    </w:p>
    <w:p w:rsidR="00923096" w:rsidRDefault="00923096" w:rsidP="00A77C6D">
      <w:pPr>
        <w:spacing w:line="360" w:lineRule="auto"/>
        <w:ind w:left="720" w:hanging="720"/>
        <w:jc w:val="both"/>
        <w:rPr>
          <w:rFonts w:ascii="Arial" w:hAnsi="Arial"/>
          <w:noProof w:val="0"/>
          <w:rtl/>
        </w:rPr>
      </w:pPr>
    </w:p>
    <w:p w:rsidR="00923096" w:rsidRPr="00A77C6D" w:rsidRDefault="00923096" w:rsidP="00B64A75">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B64A75">
        <w:rPr>
          <w:rFonts w:ascii="Arial" w:hAnsi="Arial" w:hint="cs"/>
          <w:noProof w:val="0"/>
          <w:rtl/>
        </w:rPr>
        <w:t xml:space="preserve">מאחר שהערעור התקבל רק בחלקו, </w:t>
      </w:r>
      <w:r>
        <w:rPr>
          <w:rFonts w:ascii="Arial" w:hAnsi="Arial" w:hint="cs"/>
          <w:noProof w:val="0"/>
          <w:rtl/>
        </w:rPr>
        <w:t xml:space="preserve">אין צו להוצאות. </w:t>
      </w:r>
    </w:p>
    <w:p w:rsidR="00236B40" w:rsidRPr="00A77C6D" w:rsidRDefault="001841D2" w:rsidP="001841D2">
      <w:pPr>
        <w:spacing w:line="360" w:lineRule="auto"/>
        <w:ind w:left="720" w:hanging="720"/>
        <w:jc w:val="both"/>
        <w:rPr>
          <w:rFonts w:ascii="Arial" w:hAnsi="Arial"/>
          <w:noProof w:val="0"/>
          <w:rtl/>
        </w:rPr>
      </w:pPr>
      <w:r w:rsidRPr="00A77C6D">
        <w:rPr>
          <w:rFonts w:ascii="Arial" w:hAnsi="Arial" w:hint="cs"/>
          <w:noProof w:val="0"/>
          <w:rtl/>
        </w:rPr>
        <w:t xml:space="preserve"> </w:t>
      </w:r>
    </w:p>
    <w:p w:rsidR="0073712F" w:rsidRPr="00A77C6D" w:rsidRDefault="00923096" w:rsidP="00A77C6D">
      <w:pPr>
        <w:spacing w:line="360" w:lineRule="auto"/>
        <w:ind w:left="720" w:hanging="720"/>
        <w:jc w:val="both"/>
        <w:rPr>
          <w:rFonts w:ascii="Arial" w:hAnsi="Arial"/>
          <w:noProof w:val="0"/>
          <w:rtl/>
        </w:rPr>
      </w:pPr>
      <w:r>
        <w:rPr>
          <w:rFonts w:ascii="Arial" w:hAnsi="Arial" w:hint="cs"/>
          <w:noProof w:val="0"/>
          <w:rtl/>
        </w:rPr>
        <w:t>12</w:t>
      </w:r>
      <w:r w:rsidR="00236B40" w:rsidRPr="00A77C6D">
        <w:rPr>
          <w:rFonts w:ascii="Arial" w:hAnsi="Arial" w:hint="cs"/>
          <w:noProof w:val="0"/>
          <w:rtl/>
        </w:rPr>
        <w:t>.</w:t>
      </w:r>
      <w:r w:rsidR="00236B40" w:rsidRPr="00A77C6D">
        <w:rPr>
          <w:rFonts w:ascii="Arial" w:hAnsi="Arial"/>
          <w:noProof w:val="0"/>
          <w:rtl/>
        </w:rPr>
        <w:tab/>
      </w:r>
      <w:r w:rsidR="0073712F" w:rsidRPr="00A77C6D">
        <w:rPr>
          <w:rFonts w:ascii="Arial" w:hAnsi="Arial" w:hint="cs"/>
          <w:noProof w:val="0"/>
          <w:rtl/>
        </w:rPr>
        <w:t>העירבון שהפקיד המ</w:t>
      </w:r>
      <w:r w:rsidR="00A77C6D">
        <w:rPr>
          <w:rFonts w:ascii="Arial" w:hAnsi="Arial" w:hint="cs"/>
          <w:noProof w:val="0"/>
          <w:rtl/>
        </w:rPr>
        <w:t>בקש</w:t>
      </w:r>
      <w:r w:rsidR="0073712F" w:rsidRPr="00A77C6D">
        <w:rPr>
          <w:rFonts w:ascii="Arial" w:hAnsi="Arial" w:hint="cs"/>
          <w:noProof w:val="0"/>
          <w:rtl/>
        </w:rPr>
        <w:t xml:space="preserve"> על פירותיו</w:t>
      </w:r>
      <w:r w:rsidR="00A77C6D">
        <w:rPr>
          <w:rFonts w:ascii="Arial" w:hAnsi="Arial" w:hint="cs"/>
          <w:noProof w:val="0"/>
          <w:rtl/>
        </w:rPr>
        <w:t>,</w:t>
      </w:r>
      <w:r w:rsidR="0073712F" w:rsidRPr="00A77C6D">
        <w:rPr>
          <w:rFonts w:ascii="Arial" w:hAnsi="Arial" w:hint="cs"/>
          <w:noProof w:val="0"/>
          <w:rtl/>
        </w:rPr>
        <w:t xml:space="preserve"> יושב לו באמצעות ב"כ. </w:t>
      </w:r>
    </w:p>
    <w:p w:rsidR="00F4559B" w:rsidRPr="00A77C6D" w:rsidRDefault="00F4559B" w:rsidP="00F4559B">
      <w:pPr>
        <w:spacing w:line="360" w:lineRule="auto"/>
        <w:ind w:left="720" w:hanging="720"/>
        <w:jc w:val="both"/>
        <w:rPr>
          <w:rFonts w:ascii="Arial" w:hAnsi="Arial"/>
          <w:noProof w:val="0"/>
          <w:rtl/>
        </w:rPr>
      </w:pPr>
    </w:p>
    <w:p w:rsidR="00F4559B" w:rsidRPr="00A77C6D" w:rsidRDefault="00923096" w:rsidP="00F4559B">
      <w:pPr>
        <w:spacing w:line="360" w:lineRule="auto"/>
        <w:ind w:left="720" w:hanging="720"/>
        <w:jc w:val="both"/>
        <w:rPr>
          <w:rFonts w:ascii="Arial" w:hAnsi="Arial"/>
          <w:noProof w:val="0"/>
          <w:rtl/>
        </w:rPr>
      </w:pPr>
      <w:r>
        <w:rPr>
          <w:rFonts w:ascii="Arial" w:hAnsi="Arial" w:hint="cs"/>
          <w:noProof w:val="0"/>
          <w:rtl/>
        </w:rPr>
        <w:t>13</w:t>
      </w:r>
      <w:r w:rsidR="001D727A" w:rsidRPr="00A77C6D">
        <w:rPr>
          <w:rFonts w:ascii="Arial" w:hAnsi="Arial" w:hint="cs"/>
          <w:noProof w:val="0"/>
          <w:rtl/>
        </w:rPr>
        <w:t>.</w:t>
      </w:r>
      <w:r w:rsidR="001D727A" w:rsidRPr="00A77C6D">
        <w:rPr>
          <w:rFonts w:ascii="Arial" w:hAnsi="Arial" w:hint="cs"/>
          <w:noProof w:val="0"/>
          <w:rtl/>
        </w:rPr>
        <w:tab/>
        <w:t xml:space="preserve">פסק הדין </w:t>
      </w:r>
      <w:r w:rsidR="00F4559B" w:rsidRPr="00A77C6D">
        <w:rPr>
          <w:rFonts w:ascii="Arial" w:hAnsi="Arial" w:hint="cs"/>
          <w:noProof w:val="0"/>
          <w:rtl/>
        </w:rPr>
        <w:t>מ</w:t>
      </w:r>
      <w:r w:rsidR="001D727A" w:rsidRPr="00A77C6D">
        <w:rPr>
          <w:rFonts w:ascii="Arial" w:hAnsi="Arial" w:hint="cs"/>
          <w:noProof w:val="0"/>
          <w:rtl/>
        </w:rPr>
        <w:t xml:space="preserve">ותר לפרסום בכפוף להשמטת הפרטים </w:t>
      </w:r>
      <w:r w:rsidR="00F4559B" w:rsidRPr="00A77C6D">
        <w:rPr>
          <w:rFonts w:ascii="Arial" w:hAnsi="Arial" w:hint="cs"/>
          <w:noProof w:val="0"/>
          <w:rtl/>
        </w:rPr>
        <w:t>המזהים.</w:t>
      </w:r>
    </w:p>
    <w:p w:rsidR="00803543" w:rsidRPr="00A77C6D" w:rsidRDefault="00803543" w:rsidP="005A0683">
      <w:pPr>
        <w:spacing w:line="360" w:lineRule="auto"/>
        <w:jc w:val="both"/>
        <w:rPr>
          <w:rFonts w:ascii="Arial" w:hAnsi="Arial"/>
          <w:noProof w:val="0"/>
          <w:rtl/>
        </w:rPr>
      </w:pPr>
    </w:p>
    <w:p w:rsidR="00764D3D" w:rsidRPr="00A77C6D" w:rsidRDefault="00764D3D">
      <w:pPr>
        <w:spacing w:line="360" w:lineRule="auto"/>
        <w:jc w:val="both"/>
        <w:rPr>
          <w:rFonts w:ascii="Arial" w:hAnsi="Arial"/>
          <w:noProof w:val="0"/>
          <w:rtl/>
        </w:rPr>
      </w:pPr>
    </w:p>
    <w:p w:rsidR="00694556" w:rsidRPr="00A77C6D" w:rsidRDefault="0043502B">
      <w:pPr>
        <w:spacing w:line="360" w:lineRule="auto"/>
        <w:jc w:val="both"/>
        <w:rPr>
          <w:rFonts w:ascii="Arial" w:hAnsi="Arial"/>
          <w:noProof w:val="0"/>
          <w:rtl/>
        </w:rPr>
      </w:pPr>
      <w:r w:rsidRPr="00A77C6D">
        <w:rPr>
          <w:rFonts w:ascii="Arial" w:hAnsi="Arial"/>
          <w:noProof w:val="0"/>
          <w:rtl/>
        </w:rPr>
        <w:t>נית</w:t>
      </w:r>
      <w:r w:rsidRPr="00A77C6D">
        <w:rPr>
          <w:rFonts w:ascii="Arial" w:hAnsi="Arial" w:hint="cs"/>
          <w:noProof w:val="0"/>
          <w:rtl/>
        </w:rPr>
        <w:t>נה</w:t>
      </w:r>
      <w:r w:rsidR="00005C8B" w:rsidRPr="00A77C6D">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טבת תשפ"ג</w:t>
          </w:r>
        </w:sdtContent>
      </w:sdt>
      <w:r w:rsidR="00005C8B" w:rsidRPr="00A77C6D">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ינואר 2023</w:t>
          </w:r>
        </w:sdtContent>
      </w:sdt>
      <w:r w:rsidR="00005C8B" w:rsidRPr="00A77C6D">
        <w:rPr>
          <w:rFonts w:ascii="Arial" w:hAnsi="Arial"/>
          <w:noProof w:val="0"/>
          <w:rtl/>
        </w:rPr>
        <w:t>, בהעדר הצדדים.</w:t>
      </w:r>
    </w:p>
    <w:p w:rsidR="00C43648" w:rsidRDefault="00ED26C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sidRPr="00A77C6D">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96775900"/>
        </w:sdtPr>
        <w:sdtEndPr/>
        <w:sdtContent>
          <w:r w:rsidR="005A0683">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default" r:id="rId9"/>
      <w:footerReference w:type="default" r:id="rId10"/>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6C4" w:rsidRDefault="00ED26C4">
      <w:r>
        <w:separator/>
      </w:r>
    </w:p>
  </w:endnote>
  <w:endnote w:type="continuationSeparator" w:id="0">
    <w:p w:rsidR="00ED26C4" w:rsidRDefault="00ED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47C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47CDE">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6C4" w:rsidRDefault="00ED26C4">
      <w:r>
        <w:separator/>
      </w:r>
    </w:p>
  </w:footnote>
  <w:footnote w:type="continuationSeparator" w:id="0">
    <w:p w:rsidR="00ED26C4" w:rsidRDefault="00ED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ED26C4" w:rsidP="005A0683">
          <w:pPr>
            <w:rPr>
              <w:b/>
              <w:bCs/>
              <w:noProof w:val="0"/>
              <w:sz w:val="26"/>
              <w:szCs w:val="26"/>
              <w:rtl/>
            </w:rPr>
          </w:pPr>
          <w:sdt>
            <w:sdtPr>
              <w:rPr>
                <w:sz w:val="26"/>
                <w:szCs w:val="26"/>
                <w:rtl/>
              </w:rPr>
              <w:alias w:val="1170"/>
              <w:tag w:val="1170"/>
              <w:id w:val="1066377040"/>
              <w:text w:multiLine="1"/>
            </w:sdtPr>
            <w:sdtEndPr/>
            <w:sdtContent>
              <w:r w:rsidR="00DC27F3">
                <w:rPr>
                  <w:rFonts w:hint="cs"/>
                  <w:b/>
                  <w:bCs/>
                  <w:noProof w:val="0"/>
                  <w:sz w:val="26"/>
                  <w:szCs w:val="26"/>
                  <w:rtl/>
                </w:rPr>
                <w:t>ר</w:t>
              </w:r>
              <w:r w:rsidR="008D3BCC">
                <w:rPr>
                  <w:b/>
                  <w:bCs/>
                  <w:noProof w:val="0"/>
                  <w:sz w:val="26"/>
                  <w:szCs w:val="26"/>
                  <w:rtl/>
                </w:rPr>
                <w:t>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10161-10-22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5A0683">
                <w:rPr>
                  <w:rFonts w:hint="cs"/>
                  <w:b/>
                  <w:bCs/>
                  <w:noProof w:val="0"/>
                  <w:sz w:val="26"/>
                  <w:szCs w:val="26"/>
                  <w:rtl/>
                </w:rPr>
                <w:t>פלוני</w:t>
              </w:r>
              <w:r w:rsidR="008D3BCC">
                <w:rPr>
                  <w:b/>
                  <w:bCs/>
                  <w:noProof w:val="0"/>
                  <w:sz w:val="26"/>
                  <w:szCs w:val="26"/>
                  <w:rtl/>
                </w:rPr>
                <w:t xml:space="preserve"> נ' </w:t>
              </w:r>
              <w:r w:rsidR="005A0683">
                <w:rPr>
                  <w:rFonts w:hint="cs"/>
                  <w:b/>
                  <w:bCs/>
                  <w:noProof w:val="0"/>
                  <w:sz w:val="26"/>
                  <w:szCs w:val="26"/>
                  <w:rtl/>
                </w:rPr>
                <w:t>פלונית</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577DB9"/>
    <w:multiLevelType w:val="hybridMultilevel"/>
    <w:tmpl w:val="618E0DDC"/>
    <w:lvl w:ilvl="0" w:tplc="F7041C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JgHYXrbwUQXdVaIA+xZXeeq6ncmYL+V+yP6EUixbkqKUblrQxJT+moWllVrx45WnAgssE5JVh1VukDfvDt9ZGg==" w:salt="3XpifA+lKjIKyB7R7sXY6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6B58"/>
    <w:rsid w:val="00035FB7"/>
    <w:rsid w:val="00043041"/>
    <w:rsid w:val="000529D2"/>
    <w:rsid w:val="000564AB"/>
    <w:rsid w:val="00057A29"/>
    <w:rsid w:val="00057E89"/>
    <w:rsid w:val="00064FBD"/>
    <w:rsid w:val="00066A72"/>
    <w:rsid w:val="00082AB2"/>
    <w:rsid w:val="000906FE"/>
    <w:rsid w:val="00096AF7"/>
    <w:rsid w:val="000B344B"/>
    <w:rsid w:val="000C3B0F"/>
    <w:rsid w:val="000C3B60"/>
    <w:rsid w:val="000C6264"/>
    <w:rsid w:val="000D1CC6"/>
    <w:rsid w:val="000D66D1"/>
    <w:rsid w:val="000E0DD2"/>
    <w:rsid w:val="000E3AF1"/>
    <w:rsid w:val="000F0BC8"/>
    <w:rsid w:val="000F0DD6"/>
    <w:rsid w:val="000F3279"/>
    <w:rsid w:val="00107E6D"/>
    <w:rsid w:val="00111840"/>
    <w:rsid w:val="0011194C"/>
    <w:rsid w:val="0011424C"/>
    <w:rsid w:val="001173C6"/>
    <w:rsid w:val="00122C9F"/>
    <w:rsid w:val="001367BC"/>
    <w:rsid w:val="00144D2A"/>
    <w:rsid w:val="0014653E"/>
    <w:rsid w:val="00152520"/>
    <w:rsid w:val="00180519"/>
    <w:rsid w:val="001841D2"/>
    <w:rsid w:val="00191C82"/>
    <w:rsid w:val="0019465C"/>
    <w:rsid w:val="001A72A6"/>
    <w:rsid w:val="001B1A12"/>
    <w:rsid w:val="001B48A4"/>
    <w:rsid w:val="001B5D50"/>
    <w:rsid w:val="001B60D6"/>
    <w:rsid w:val="001C2732"/>
    <w:rsid w:val="001C3FD7"/>
    <w:rsid w:val="001C4003"/>
    <w:rsid w:val="001C5B01"/>
    <w:rsid w:val="001D3441"/>
    <w:rsid w:val="001D4DBF"/>
    <w:rsid w:val="001D727A"/>
    <w:rsid w:val="001E048D"/>
    <w:rsid w:val="001E3226"/>
    <w:rsid w:val="001E75CA"/>
    <w:rsid w:val="001F5DB6"/>
    <w:rsid w:val="0020452E"/>
    <w:rsid w:val="0021026D"/>
    <w:rsid w:val="002265FF"/>
    <w:rsid w:val="00236B40"/>
    <w:rsid w:val="00271B56"/>
    <w:rsid w:val="00291593"/>
    <w:rsid w:val="002A2B49"/>
    <w:rsid w:val="002A3D7C"/>
    <w:rsid w:val="002C09C1"/>
    <w:rsid w:val="002C1551"/>
    <w:rsid w:val="002C2032"/>
    <w:rsid w:val="002C344E"/>
    <w:rsid w:val="002E75E9"/>
    <w:rsid w:val="003014E4"/>
    <w:rsid w:val="00307A6A"/>
    <w:rsid w:val="00307C40"/>
    <w:rsid w:val="00320433"/>
    <w:rsid w:val="003230C7"/>
    <w:rsid w:val="00324FBA"/>
    <w:rsid w:val="00327E50"/>
    <w:rsid w:val="003351A2"/>
    <w:rsid w:val="0033597A"/>
    <w:rsid w:val="00343D89"/>
    <w:rsid w:val="003548A1"/>
    <w:rsid w:val="00362612"/>
    <w:rsid w:val="00362BAF"/>
    <w:rsid w:val="0036743F"/>
    <w:rsid w:val="003715DD"/>
    <w:rsid w:val="00371BF0"/>
    <w:rsid w:val="003763AB"/>
    <w:rsid w:val="003823E0"/>
    <w:rsid w:val="003A4521"/>
    <w:rsid w:val="003A4B93"/>
    <w:rsid w:val="003A6DCE"/>
    <w:rsid w:val="003C32F4"/>
    <w:rsid w:val="003C6DBC"/>
    <w:rsid w:val="003D1C8C"/>
    <w:rsid w:val="003E337A"/>
    <w:rsid w:val="003E5273"/>
    <w:rsid w:val="0040096C"/>
    <w:rsid w:val="004053EB"/>
    <w:rsid w:val="00414F1F"/>
    <w:rsid w:val="004228D2"/>
    <w:rsid w:val="0043125D"/>
    <w:rsid w:val="0043502B"/>
    <w:rsid w:val="00435157"/>
    <w:rsid w:val="004443AC"/>
    <w:rsid w:val="0044611E"/>
    <w:rsid w:val="00451E28"/>
    <w:rsid w:val="00454769"/>
    <w:rsid w:val="00462C62"/>
    <w:rsid w:val="00465D36"/>
    <w:rsid w:val="004921CA"/>
    <w:rsid w:val="004929AF"/>
    <w:rsid w:val="004B0A06"/>
    <w:rsid w:val="004B78D9"/>
    <w:rsid w:val="004C17EE"/>
    <w:rsid w:val="004C4BDF"/>
    <w:rsid w:val="004D1187"/>
    <w:rsid w:val="004D3AA0"/>
    <w:rsid w:val="004E030D"/>
    <w:rsid w:val="004E1987"/>
    <w:rsid w:val="004E2E15"/>
    <w:rsid w:val="004E6E3C"/>
    <w:rsid w:val="005028F9"/>
    <w:rsid w:val="00505165"/>
    <w:rsid w:val="00513175"/>
    <w:rsid w:val="00520898"/>
    <w:rsid w:val="00523621"/>
    <w:rsid w:val="00524986"/>
    <w:rsid w:val="005268F6"/>
    <w:rsid w:val="00527A93"/>
    <w:rsid w:val="00534284"/>
    <w:rsid w:val="0054494A"/>
    <w:rsid w:val="00547DB7"/>
    <w:rsid w:val="00553154"/>
    <w:rsid w:val="00555E2B"/>
    <w:rsid w:val="00577EF4"/>
    <w:rsid w:val="0058722E"/>
    <w:rsid w:val="005A0683"/>
    <w:rsid w:val="005A4AE4"/>
    <w:rsid w:val="005B236D"/>
    <w:rsid w:val="005C4F83"/>
    <w:rsid w:val="005D21F4"/>
    <w:rsid w:val="005E32A8"/>
    <w:rsid w:val="005E66F1"/>
    <w:rsid w:val="005F0B22"/>
    <w:rsid w:val="005F3B9D"/>
    <w:rsid w:val="005F4F09"/>
    <w:rsid w:val="0061431B"/>
    <w:rsid w:val="0061727E"/>
    <w:rsid w:val="00617CEE"/>
    <w:rsid w:val="00622BAA"/>
    <w:rsid w:val="00624499"/>
    <w:rsid w:val="006306CF"/>
    <w:rsid w:val="00632826"/>
    <w:rsid w:val="0063550F"/>
    <w:rsid w:val="00644E9A"/>
    <w:rsid w:val="00653FDB"/>
    <w:rsid w:val="00671BD5"/>
    <w:rsid w:val="006805C1"/>
    <w:rsid w:val="00686C21"/>
    <w:rsid w:val="006931C1"/>
    <w:rsid w:val="00694556"/>
    <w:rsid w:val="0069461A"/>
    <w:rsid w:val="006A419A"/>
    <w:rsid w:val="006A53CD"/>
    <w:rsid w:val="006B2018"/>
    <w:rsid w:val="006C1C38"/>
    <w:rsid w:val="006C30C5"/>
    <w:rsid w:val="006D3B31"/>
    <w:rsid w:val="006E0D96"/>
    <w:rsid w:val="006E1A53"/>
    <w:rsid w:val="006E4371"/>
    <w:rsid w:val="006F56E6"/>
    <w:rsid w:val="00703AC5"/>
    <w:rsid w:val="00703D7D"/>
    <w:rsid w:val="00704EDA"/>
    <w:rsid w:val="00714397"/>
    <w:rsid w:val="00717E62"/>
    <w:rsid w:val="00721122"/>
    <w:rsid w:val="007346ED"/>
    <w:rsid w:val="0073712F"/>
    <w:rsid w:val="00744B1C"/>
    <w:rsid w:val="00753019"/>
    <w:rsid w:val="00754801"/>
    <w:rsid w:val="00764D3D"/>
    <w:rsid w:val="00773640"/>
    <w:rsid w:val="00784194"/>
    <w:rsid w:val="00793147"/>
    <w:rsid w:val="00795365"/>
    <w:rsid w:val="007A351D"/>
    <w:rsid w:val="007B5E71"/>
    <w:rsid w:val="007B7765"/>
    <w:rsid w:val="007C2454"/>
    <w:rsid w:val="007C5BDD"/>
    <w:rsid w:val="007D45E3"/>
    <w:rsid w:val="007E04C9"/>
    <w:rsid w:val="007E3AC9"/>
    <w:rsid w:val="007E6115"/>
    <w:rsid w:val="007F4609"/>
    <w:rsid w:val="00803543"/>
    <w:rsid w:val="00807D04"/>
    <w:rsid w:val="00812E6F"/>
    <w:rsid w:val="008176A1"/>
    <w:rsid w:val="00820005"/>
    <w:rsid w:val="00821246"/>
    <w:rsid w:val="00844318"/>
    <w:rsid w:val="00853997"/>
    <w:rsid w:val="0086235C"/>
    <w:rsid w:val="00863F5D"/>
    <w:rsid w:val="00870890"/>
    <w:rsid w:val="00873602"/>
    <w:rsid w:val="00875D12"/>
    <w:rsid w:val="008800CD"/>
    <w:rsid w:val="0088479D"/>
    <w:rsid w:val="00896889"/>
    <w:rsid w:val="008B5473"/>
    <w:rsid w:val="008C5714"/>
    <w:rsid w:val="008D10B2"/>
    <w:rsid w:val="008D3BCC"/>
    <w:rsid w:val="00903896"/>
    <w:rsid w:val="00906F3D"/>
    <w:rsid w:val="00907620"/>
    <w:rsid w:val="009158E5"/>
    <w:rsid w:val="00923096"/>
    <w:rsid w:val="0094424E"/>
    <w:rsid w:val="00950D7C"/>
    <w:rsid w:val="00955642"/>
    <w:rsid w:val="00956D99"/>
    <w:rsid w:val="009622DF"/>
    <w:rsid w:val="00967DFF"/>
    <w:rsid w:val="00972322"/>
    <w:rsid w:val="00994341"/>
    <w:rsid w:val="00994C75"/>
    <w:rsid w:val="009A2AFF"/>
    <w:rsid w:val="009B1B9F"/>
    <w:rsid w:val="009B4939"/>
    <w:rsid w:val="009C3554"/>
    <w:rsid w:val="009D19FD"/>
    <w:rsid w:val="009D1A48"/>
    <w:rsid w:val="009E1CE7"/>
    <w:rsid w:val="009E4EA5"/>
    <w:rsid w:val="009E5E4E"/>
    <w:rsid w:val="009F164B"/>
    <w:rsid w:val="009F323C"/>
    <w:rsid w:val="009F5CE7"/>
    <w:rsid w:val="00A0180D"/>
    <w:rsid w:val="00A10E9D"/>
    <w:rsid w:val="00A3392B"/>
    <w:rsid w:val="00A4226F"/>
    <w:rsid w:val="00A607F8"/>
    <w:rsid w:val="00A656E3"/>
    <w:rsid w:val="00A77C6D"/>
    <w:rsid w:val="00A94B64"/>
    <w:rsid w:val="00AA3229"/>
    <w:rsid w:val="00AA7596"/>
    <w:rsid w:val="00AB162D"/>
    <w:rsid w:val="00AB5E52"/>
    <w:rsid w:val="00AC152C"/>
    <w:rsid w:val="00AC3B02"/>
    <w:rsid w:val="00AC3B7B"/>
    <w:rsid w:val="00AC5209"/>
    <w:rsid w:val="00AD00A6"/>
    <w:rsid w:val="00AE729E"/>
    <w:rsid w:val="00AE7752"/>
    <w:rsid w:val="00AF140C"/>
    <w:rsid w:val="00AF2B68"/>
    <w:rsid w:val="00AF7FDA"/>
    <w:rsid w:val="00B0090E"/>
    <w:rsid w:val="00B11F27"/>
    <w:rsid w:val="00B16CAF"/>
    <w:rsid w:val="00B20D3D"/>
    <w:rsid w:val="00B411E0"/>
    <w:rsid w:val="00B43D37"/>
    <w:rsid w:val="00B5356E"/>
    <w:rsid w:val="00B64A75"/>
    <w:rsid w:val="00B71E08"/>
    <w:rsid w:val="00B75F4E"/>
    <w:rsid w:val="00B809AD"/>
    <w:rsid w:val="00B80CBD"/>
    <w:rsid w:val="00B82B37"/>
    <w:rsid w:val="00B86096"/>
    <w:rsid w:val="00B95A71"/>
    <w:rsid w:val="00B964D9"/>
    <w:rsid w:val="00BA0A7C"/>
    <w:rsid w:val="00BA517C"/>
    <w:rsid w:val="00BA7CD8"/>
    <w:rsid w:val="00BB1F89"/>
    <w:rsid w:val="00BB3D05"/>
    <w:rsid w:val="00BB52E1"/>
    <w:rsid w:val="00BB73BE"/>
    <w:rsid w:val="00BC2D89"/>
    <w:rsid w:val="00BD6531"/>
    <w:rsid w:val="00BE05B2"/>
    <w:rsid w:val="00BE7146"/>
    <w:rsid w:val="00BF1908"/>
    <w:rsid w:val="00BF7F3B"/>
    <w:rsid w:val="00C014FB"/>
    <w:rsid w:val="00C0462D"/>
    <w:rsid w:val="00C10FDA"/>
    <w:rsid w:val="00C22D93"/>
    <w:rsid w:val="00C30283"/>
    <w:rsid w:val="00C31120"/>
    <w:rsid w:val="00C34482"/>
    <w:rsid w:val="00C42733"/>
    <w:rsid w:val="00C43648"/>
    <w:rsid w:val="00C50A9F"/>
    <w:rsid w:val="00C53EB8"/>
    <w:rsid w:val="00C6177D"/>
    <w:rsid w:val="00C639F6"/>
    <w:rsid w:val="00C642FA"/>
    <w:rsid w:val="00C65565"/>
    <w:rsid w:val="00C67236"/>
    <w:rsid w:val="00C679AF"/>
    <w:rsid w:val="00C8467C"/>
    <w:rsid w:val="00CA1074"/>
    <w:rsid w:val="00CB4E03"/>
    <w:rsid w:val="00CC7622"/>
    <w:rsid w:val="00CD4B3D"/>
    <w:rsid w:val="00CD608F"/>
    <w:rsid w:val="00D251A0"/>
    <w:rsid w:val="00D27982"/>
    <w:rsid w:val="00D33B86"/>
    <w:rsid w:val="00D46BAA"/>
    <w:rsid w:val="00D53924"/>
    <w:rsid w:val="00D55D0C"/>
    <w:rsid w:val="00D5654D"/>
    <w:rsid w:val="00D627CF"/>
    <w:rsid w:val="00D74378"/>
    <w:rsid w:val="00D81E58"/>
    <w:rsid w:val="00D95C9A"/>
    <w:rsid w:val="00D96D8C"/>
    <w:rsid w:val="00DA6649"/>
    <w:rsid w:val="00DC1259"/>
    <w:rsid w:val="00DC1BD2"/>
    <w:rsid w:val="00DC2571"/>
    <w:rsid w:val="00DC27F3"/>
    <w:rsid w:val="00DC487C"/>
    <w:rsid w:val="00DD166C"/>
    <w:rsid w:val="00DD663C"/>
    <w:rsid w:val="00DE6BF6"/>
    <w:rsid w:val="00E01F6E"/>
    <w:rsid w:val="00E03CEF"/>
    <w:rsid w:val="00E1068A"/>
    <w:rsid w:val="00E25884"/>
    <w:rsid w:val="00E25B55"/>
    <w:rsid w:val="00E31C2B"/>
    <w:rsid w:val="00E37181"/>
    <w:rsid w:val="00E41C36"/>
    <w:rsid w:val="00E47CDE"/>
    <w:rsid w:val="00E5426A"/>
    <w:rsid w:val="00E54642"/>
    <w:rsid w:val="00E80CBE"/>
    <w:rsid w:val="00E84B04"/>
    <w:rsid w:val="00E932E0"/>
    <w:rsid w:val="00E962E3"/>
    <w:rsid w:val="00E9748B"/>
    <w:rsid w:val="00EB15DF"/>
    <w:rsid w:val="00EB6C79"/>
    <w:rsid w:val="00EC37E9"/>
    <w:rsid w:val="00ED26C4"/>
    <w:rsid w:val="00F06995"/>
    <w:rsid w:val="00F13623"/>
    <w:rsid w:val="00F225C2"/>
    <w:rsid w:val="00F44D1D"/>
    <w:rsid w:val="00F4559B"/>
    <w:rsid w:val="00F640B5"/>
    <w:rsid w:val="00F70A54"/>
    <w:rsid w:val="00F84B6D"/>
    <w:rsid w:val="00F87EE9"/>
    <w:rsid w:val="00F94D83"/>
    <w:rsid w:val="00FA4EAF"/>
    <w:rsid w:val="00FA5FDA"/>
    <w:rsid w:val="00FB50F0"/>
    <w:rsid w:val="00FB6AB3"/>
    <w:rsid w:val="00FB6F1D"/>
    <w:rsid w:val="00FD1419"/>
    <w:rsid w:val="00FD47A9"/>
    <w:rsid w:val="00FD79E4"/>
    <w:rsid w:val="00FE2894"/>
    <w:rsid w:val="00FF6049"/>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B1F89"/>
    <w:pPr>
      <w:ind w:left="720"/>
      <w:contextualSpacing/>
    </w:pPr>
  </w:style>
  <w:style w:type="character" w:styleId="Hyperlink">
    <w:name w:val="Hyperlink"/>
    <w:basedOn w:val="a0"/>
    <w:uiPriority w:val="99"/>
    <w:semiHidden/>
    <w:unhideWhenUsed/>
    <w:rsid w:val="00324F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50A87" w:rsidP="00450A87">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50A87"/>
    <w:rsid w:val="0048651F"/>
    <w:rsid w:val="00556D67"/>
    <w:rsid w:val="00793995"/>
    <w:rsid w:val="007C6F98"/>
    <w:rsid w:val="007E254A"/>
    <w:rsid w:val="008B4366"/>
    <w:rsid w:val="009133C7"/>
    <w:rsid w:val="009178E4"/>
    <w:rsid w:val="00961B27"/>
    <w:rsid w:val="00A87A62"/>
    <w:rsid w:val="00AA7CE3"/>
    <w:rsid w:val="00B91FA3"/>
    <w:rsid w:val="00BE2916"/>
    <w:rsid w:val="00C963C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0A8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50A8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2305</Words>
  <Characters>11528</Characters>
  <Application>Microsoft Office Word</Application>
  <DocSecurity>8</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2022-12-29T17:19:00Z</cp:lastPrinted>
  <dcterms:created xsi:type="dcterms:W3CDTF">2023-04-13T11:30:00Z</dcterms:created>
  <dcterms:modified xsi:type="dcterms:W3CDTF">2023-04-13T11:30:00Z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